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E2071" w14:textId="7BE53402" w:rsidR="002E19E4" w:rsidRPr="00530CD3" w:rsidRDefault="002E19E4" w:rsidP="00530CD3">
      <w:pPr>
        <w:pStyle w:val="NormalWeb"/>
        <w:shd w:val="clear" w:color="auto" w:fill="FFFFFF"/>
        <w:spacing w:line="211" w:lineRule="atLeast"/>
        <w:jc w:val="center"/>
        <w:rPr>
          <w:b/>
          <w:bCs/>
        </w:rPr>
      </w:pPr>
      <w:r w:rsidRPr="00530CD3">
        <w:rPr>
          <w:b/>
          <w:bCs/>
          <w:lang w:val="bg-BG"/>
        </w:rPr>
        <w:t xml:space="preserve">СЪПОСТАВИТЕЛНО ЕЗИКОЗНАНИЕ </w:t>
      </w:r>
      <w:r w:rsidR="00530CD3" w:rsidRPr="00530CD3">
        <w:rPr>
          <w:b/>
          <w:bCs/>
          <w:lang w:val="bg-BG"/>
        </w:rPr>
        <w:t xml:space="preserve">/ </w:t>
      </w:r>
      <w:r w:rsidR="00530CD3" w:rsidRPr="00530CD3">
        <w:rPr>
          <w:b/>
          <w:bCs/>
        </w:rPr>
        <w:t>CONTRASTIVE LINGUISTICS</w:t>
      </w:r>
    </w:p>
    <w:p w14:paraId="50134EC7" w14:textId="69A5EE26" w:rsidR="00D22546" w:rsidRPr="00895FF7" w:rsidRDefault="008D31AE" w:rsidP="00D22546">
      <w:pPr>
        <w:pStyle w:val="NormalWeb"/>
        <w:shd w:val="clear" w:color="auto" w:fill="FFFFFF"/>
        <w:spacing w:line="211" w:lineRule="atLeast"/>
        <w:ind w:left="106"/>
        <w:jc w:val="center"/>
        <w:rPr>
          <w:b/>
          <w:bCs/>
          <w:lang w:val="bg-BG"/>
        </w:rPr>
      </w:pPr>
      <w:r w:rsidRPr="00895FF7">
        <w:rPr>
          <w:b/>
          <w:bCs/>
        </w:rPr>
        <w:t>GUIDELINES FOR AUTHORS</w:t>
      </w:r>
      <w:r w:rsidR="00D22546" w:rsidRPr="00895FF7">
        <w:rPr>
          <w:b/>
          <w:bCs/>
          <w:lang w:val="bg-BG"/>
        </w:rPr>
        <w:t> </w:t>
      </w:r>
    </w:p>
    <w:p w14:paraId="0FC20176" w14:textId="6EBF5A4D" w:rsidR="00D22546" w:rsidRPr="007F270B" w:rsidRDefault="00D22546" w:rsidP="00D22546">
      <w:pPr>
        <w:pStyle w:val="NormalWeb"/>
        <w:shd w:val="clear" w:color="auto" w:fill="FFFFFF"/>
        <w:spacing w:line="211" w:lineRule="atLeast"/>
        <w:ind w:left="106"/>
        <w:jc w:val="center"/>
      </w:pPr>
      <w:r w:rsidRPr="000B70F3">
        <w:rPr>
          <w:rStyle w:val="Strong"/>
          <w:lang w:val="bg-BG"/>
        </w:rPr>
        <w:t xml:space="preserve">І. </w:t>
      </w:r>
      <w:r w:rsidR="007F270B">
        <w:rPr>
          <w:rStyle w:val="Strong"/>
        </w:rPr>
        <w:t>Guidelines for articles</w:t>
      </w:r>
    </w:p>
    <w:p w14:paraId="4374E978" w14:textId="7982B8C9" w:rsidR="00B07252" w:rsidRDefault="00D22546" w:rsidP="00B07252">
      <w:pPr>
        <w:pStyle w:val="NormalWeb"/>
        <w:shd w:val="clear" w:color="auto" w:fill="FFFFFF"/>
        <w:spacing w:line="211" w:lineRule="atLeast"/>
        <w:ind w:firstLine="720"/>
        <w:jc w:val="both"/>
      </w:pPr>
      <w:r w:rsidRPr="000B70F3">
        <w:rPr>
          <w:color w:val="000000"/>
          <w:spacing w:val="5"/>
          <w:lang w:val="bg-BG"/>
        </w:rPr>
        <w:t> </w:t>
      </w:r>
      <w:r w:rsidR="00B07252" w:rsidRPr="00B07252">
        <w:t xml:space="preserve">Manuscripts should be sent via email to the following address: </w:t>
      </w:r>
      <w:hyperlink r:id="rId5" w:history="1">
        <w:r w:rsidR="00B07252" w:rsidRPr="002C2429">
          <w:rPr>
            <w:rStyle w:val="Hyperlink"/>
          </w:rPr>
          <w:t>contrastive@slav.uni-sofia.bg</w:t>
        </w:r>
      </w:hyperlink>
      <w:r w:rsidR="00B07252" w:rsidRPr="00B07252">
        <w:t>.</w:t>
      </w:r>
    </w:p>
    <w:p w14:paraId="55AFF7A3" w14:textId="51C31120" w:rsidR="009B271C" w:rsidRDefault="00DB156C" w:rsidP="00B07252">
      <w:pPr>
        <w:pStyle w:val="NormalWeb"/>
        <w:shd w:val="clear" w:color="auto" w:fill="FFFFFF"/>
        <w:spacing w:line="211" w:lineRule="atLeast"/>
        <w:ind w:firstLine="720"/>
        <w:jc w:val="both"/>
        <w:rPr>
          <w:lang w:val="bg-BG"/>
        </w:rPr>
      </w:pPr>
      <w:r>
        <w:t xml:space="preserve">Manuscripts of articles should not exceed </w:t>
      </w:r>
      <w:r w:rsidR="00D22546" w:rsidRPr="000B70F3">
        <w:rPr>
          <w:lang w:val="bg-BG"/>
        </w:rPr>
        <w:t xml:space="preserve">30 000 </w:t>
      </w:r>
      <w:r>
        <w:t xml:space="preserve">symbols, including spaces, the title, </w:t>
      </w:r>
      <w:r w:rsidR="006F32C4">
        <w:t xml:space="preserve">the </w:t>
      </w:r>
      <w:r w:rsidR="003040B5">
        <w:t>footnotes</w:t>
      </w:r>
      <w:r w:rsidR="006F32C4">
        <w:t xml:space="preserve"> and</w:t>
      </w:r>
      <w:r w:rsidR="003040B5">
        <w:t xml:space="preserve"> </w:t>
      </w:r>
      <w:r w:rsidR="005D2909">
        <w:rPr>
          <w:b/>
          <w:bCs/>
        </w:rPr>
        <w:t>the Refer</w:t>
      </w:r>
      <w:r w:rsidR="00BC6CF6">
        <w:rPr>
          <w:b/>
          <w:bCs/>
        </w:rPr>
        <w:t>e</w:t>
      </w:r>
      <w:r w:rsidR="005D2909">
        <w:rPr>
          <w:b/>
          <w:bCs/>
        </w:rPr>
        <w:t>nces</w:t>
      </w:r>
      <w:r w:rsidR="006F32C4">
        <w:t xml:space="preserve">. </w:t>
      </w:r>
      <w:r w:rsidR="00D22546" w:rsidRPr="000B70F3">
        <w:rPr>
          <w:lang w:val="bg-BG"/>
        </w:rPr>
        <w:t xml:space="preserve"> </w:t>
      </w:r>
    </w:p>
    <w:p w14:paraId="7D0BD7B0" w14:textId="64A9AE9E" w:rsidR="00F67DB6" w:rsidRPr="00F67DB6" w:rsidRDefault="00F67DB6" w:rsidP="00F67DB6">
      <w:pPr>
        <w:pStyle w:val="BodyTextFirstIndent"/>
        <w:ind w:firstLine="709"/>
        <w:rPr>
          <w:rFonts w:eastAsia="Times New Roman" w:cs="Times New Roman"/>
          <w:kern w:val="0"/>
          <w:szCs w:val="24"/>
          <w14:ligatures w14:val="none"/>
        </w:rPr>
      </w:pPr>
      <w:r w:rsidRPr="00F67DB6">
        <w:rPr>
          <w:rFonts w:eastAsia="Times New Roman" w:cs="Times New Roman"/>
          <w:kern w:val="0"/>
          <w:szCs w:val="24"/>
          <w14:ligatures w14:val="none"/>
        </w:rPr>
        <w:t>Articles written in Bulgarian, Russian, French</w:t>
      </w:r>
      <w:r w:rsidR="00C426CB" w:rsidRPr="00CF679B">
        <w:rPr>
          <w:rFonts w:eastAsia="Times New Roman" w:cs="Times New Roman"/>
          <w:kern w:val="0"/>
          <w:szCs w:val="24"/>
          <w14:ligatures w14:val="none"/>
        </w:rPr>
        <w:t>,</w:t>
      </w:r>
      <w:r w:rsidRPr="00F67DB6">
        <w:rPr>
          <w:rFonts w:eastAsia="Times New Roman" w:cs="Times New Roman"/>
          <w:kern w:val="0"/>
          <w:szCs w:val="24"/>
          <w14:ligatures w14:val="none"/>
        </w:rPr>
        <w:t xml:space="preserve"> German</w:t>
      </w:r>
      <w:r w:rsidR="00C426CB" w:rsidRPr="00CF679B">
        <w:rPr>
          <w:rFonts w:eastAsia="Times New Roman" w:cs="Times New Roman"/>
          <w:kern w:val="0"/>
          <w:szCs w:val="24"/>
          <w14:ligatures w14:val="none"/>
        </w:rPr>
        <w:t xml:space="preserve">, </w:t>
      </w:r>
      <w:r w:rsidR="00CF679B" w:rsidRPr="00CF679B">
        <w:rPr>
          <w:rFonts w:eastAsia="Times New Roman" w:cs="Times New Roman"/>
          <w:kern w:val="0"/>
          <w:szCs w:val="24"/>
          <w14:ligatures w14:val="none"/>
        </w:rPr>
        <w:t>Italian</w:t>
      </w:r>
      <w:r w:rsidRPr="00F67DB6">
        <w:rPr>
          <w:rFonts w:eastAsia="Times New Roman" w:cs="Times New Roman"/>
          <w:kern w:val="0"/>
          <w:szCs w:val="24"/>
          <w14:ligatures w14:val="none"/>
        </w:rPr>
        <w:t xml:space="preserve"> or </w:t>
      </w:r>
      <w:r w:rsidR="00CF679B" w:rsidRPr="00CF679B">
        <w:rPr>
          <w:rFonts w:eastAsia="Times New Roman" w:cs="Times New Roman"/>
          <w:kern w:val="0"/>
          <w:szCs w:val="24"/>
          <w14:ligatures w14:val="none"/>
        </w:rPr>
        <w:t xml:space="preserve">Spanish </w:t>
      </w:r>
      <w:r w:rsidRPr="00F67DB6">
        <w:rPr>
          <w:rFonts w:eastAsia="Times New Roman" w:cs="Times New Roman"/>
          <w:kern w:val="0"/>
          <w:szCs w:val="24"/>
          <w14:ligatures w14:val="none"/>
        </w:rPr>
        <w:t>are equally acceptable.</w:t>
      </w:r>
    </w:p>
    <w:p w14:paraId="3CFDB693" w14:textId="77777777" w:rsidR="00F67DB6" w:rsidRDefault="00F67DB6" w:rsidP="0087707A">
      <w:pPr>
        <w:pStyle w:val="BodyTextFirstIndent"/>
        <w:ind w:firstLine="709"/>
      </w:pPr>
    </w:p>
    <w:p w14:paraId="3AAA8F99" w14:textId="5857D7C6" w:rsidR="00F32251" w:rsidRPr="00047DBE" w:rsidRDefault="00856029" w:rsidP="0087707A">
      <w:pPr>
        <w:pStyle w:val="BodyTextFirstIndent"/>
        <w:ind w:firstLine="709"/>
        <w:rPr>
          <w:lang w:val="bg-BG"/>
        </w:rPr>
      </w:pPr>
      <w:r w:rsidRPr="00047DBE">
        <w:t>The title of the article</w:t>
      </w:r>
      <w:r w:rsidR="001A126C" w:rsidRPr="00047DBE">
        <w:t xml:space="preserve">, written in </w:t>
      </w:r>
      <w:r w:rsidR="00727221" w:rsidRPr="00047DBE">
        <w:t>the language of the article</w:t>
      </w:r>
      <w:r w:rsidR="001A126C" w:rsidRPr="00047DBE">
        <w:t xml:space="preserve">, should be </w:t>
      </w:r>
      <w:bookmarkStart w:id="0" w:name="_Hlk161496123"/>
      <w:r w:rsidR="001A126C" w:rsidRPr="00047DBE">
        <w:t>a</w:t>
      </w:r>
      <w:proofErr w:type="spellStart"/>
      <w:r w:rsidR="00F32251" w:rsidRPr="00047DBE">
        <w:rPr>
          <w:lang w:val="bg-BG"/>
        </w:rPr>
        <w:t>ll</w:t>
      </w:r>
      <w:proofErr w:type="spellEnd"/>
      <w:r w:rsidR="00F32251" w:rsidRPr="00047DBE">
        <w:rPr>
          <w:lang w:val="bg-BG"/>
        </w:rPr>
        <w:t xml:space="preserve"> </w:t>
      </w:r>
      <w:proofErr w:type="spellStart"/>
      <w:r w:rsidR="00F32251" w:rsidRPr="00047DBE">
        <w:rPr>
          <w:lang w:val="bg-BG"/>
        </w:rPr>
        <w:t>caps</w:t>
      </w:r>
      <w:proofErr w:type="spellEnd"/>
      <w:r w:rsidR="00F32251" w:rsidRPr="00047DBE">
        <w:rPr>
          <w:lang w:val="bg-BG"/>
        </w:rPr>
        <w:t>, 14 p</w:t>
      </w:r>
      <w:r w:rsidRPr="00047DBE">
        <w:t>t</w:t>
      </w:r>
      <w:r w:rsidR="00F32251" w:rsidRPr="00047DBE">
        <w:rPr>
          <w:lang w:val="bg-BG"/>
        </w:rPr>
        <w:t xml:space="preserve">, </w:t>
      </w:r>
      <w:r w:rsidR="001A126C" w:rsidRPr="00047DBE">
        <w:t>b</w:t>
      </w:r>
      <w:r w:rsidR="00F32251" w:rsidRPr="00047DBE">
        <w:t>old</w:t>
      </w:r>
      <w:r w:rsidR="00F32251" w:rsidRPr="00047DBE">
        <w:rPr>
          <w:lang w:val="bg-BG"/>
        </w:rPr>
        <w:t xml:space="preserve">, </w:t>
      </w:r>
      <w:r w:rsidR="001A126C" w:rsidRPr="00047DBE">
        <w:t>and c</w:t>
      </w:r>
      <w:proofErr w:type="spellStart"/>
      <w:r w:rsidR="00F32251" w:rsidRPr="00047DBE">
        <w:rPr>
          <w:lang w:val="bg-BG"/>
        </w:rPr>
        <w:t>entered</w:t>
      </w:r>
      <w:proofErr w:type="spellEnd"/>
      <w:r w:rsidR="00F32251" w:rsidRPr="00047DBE">
        <w:rPr>
          <w:lang w:val="bg-BG"/>
        </w:rPr>
        <w:t>.</w:t>
      </w:r>
    </w:p>
    <w:bookmarkEnd w:id="0"/>
    <w:p w14:paraId="3C53BBD8" w14:textId="47E166A7" w:rsidR="00F32251" w:rsidRPr="00047DBE" w:rsidRDefault="001A126C" w:rsidP="0087707A">
      <w:pPr>
        <w:pStyle w:val="BodyTextFirstIndent"/>
        <w:ind w:firstLine="709"/>
      </w:pPr>
      <w:r w:rsidRPr="00047DBE">
        <w:t xml:space="preserve">An empty line should follow </w:t>
      </w:r>
      <w:r w:rsidR="009B6069" w:rsidRPr="00047DBE">
        <w:t>this</w:t>
      </w:r>
      <w:r w:rsidRPr="00047DBE">
        <w:t xml:space="preserve">. </w:t>
      </w:r>
    </w:p>
    <w:p w14:paraId="735A3072" w14:textId="405F44CC" w:rsidR="00F32251" w:rsidRDefault="005D2909" w:rsidP="0087707A">
      <w:pPr>
        <w:pStyle w:val="BodyTextFirstIndent"/>
        <w:ind w:firstLine="709"/>
      </w:pPr>
      <w:r w:rsidRPr="00047DBE">
        <w:t xml:space="preserve">After that </w:t>
      </w:r>
      <w:r>
        <w:t xml:space="preserve">the degree, job title, </w:t>
      </w:r>
      <w:r w:rsidR="00736510">
        <w:t>and</w:t>
      </w:r>
      <w:r w:rsidR="00B7774E" w:rsidRPr="00047DBE">
        <w:t xml:space="preserve"> name</w:t>
      </w:r>
      <w:r w:rsidR="00646E4E" w:rsidRPr="00047DBE">
        <w:t>(s)</w:t>
      </w:r>
      <w:r w:rsidR="00B7774E" w:rsidRPr="00047DBE">
        <w:t xml:space="preserve"> of the author(s)</w:t>
      </w:r>
      <w:r w:rsidR="00646E4E" w:rsidRPr="00047DBE">
        <w:t>,</w:t>
      </w:r>
      <w:r w:rsidR="00B7774E" w:rsidRPr="00047DBE">
        <w:t xml:space="preserve"> in the language of the article</w:t>
      </w:r>
      <w:r w:rsidR="00646E4E" w:rsidRPr="00047DBE">
        <w:t>,</w:t>
      </w:r>
      <w:r w:rsidR="00B7774E" w:rsidRPr="00047DBE">
        <w:t xml:space="preserve"> should appear with the following characteristics </w:t>
      </w:r>
      <w:r w:rsidR="0087707A" w:rsidRPr="00047DBE">
        <w:t>–</w:t>
      </w:r>
      <w:r w:rsidR="00B7774E" w:rsidRPr="00047DBE">
        <w:t xml:space="preserve"> a</w:t>
      </w:r>
      <w:proofErr w:type="spellStart"/>
      <w:r w:rsidR="00F32251" w:rsidRPr="00047DBE">
        <w:rPr>
          <w:lang w:val="bg-BG"/>
        </w:rPr>
        <w:t>ll</w:t>
      </w:r>
      <w:proofErr w:type="spellEnd"/>
      <w:r w:rsidR="00F32251" w:rsidRPr="00047DBE">
        <w:rPr>
          <w:lang w:val="bg-BG"/>
        </w:rPr>
        <w:t xml:space="preserve"> </w:t>
      </w:r>
      <w:proofErr w:type="spellStart"/>
      <w:r w:rsidR="00F32251" w:rsidRPr="00047DBE">
        <w:rPr>
          <w:lang w:val="bg-BG"/>
        </w:rPr>
        <w:t>caps</w:t>
      </w:r>
      <w:proofErr w:type="spellEnd"/>
      <w:r w:rsidR="00F32251" w:rsidRPr="00047DBE">
        <w:rPr>
          <w:lang w:val="bg-BG"/>
        </w:rPr>
        <w:t>, 12 p</w:t>
      </w:r>
      <w:r w:rsidR="00B7774E" w:rsidRPr="00047DBE">
        <w:t>t</w:t>
      </w:r>
      <w:r w:rsidR="00F32251" w:rsidRPr="00047DBE">
        <w:rPr>
          <w:lang w:val="bg-BG"/>
        </w:rPr>
        <w:t xml:space="preserve">, </w:t>
      </w:r>
      <w:r w:rsidR="00B7774E" w:rsidRPr="00047DBE">
        <w:t>c</w:t>
      </w:r>
      <w:proofErr w:type="spellStart"/>
      <w:r w:rsidR="00F32251" w:rsidRPr="00047DBE">
        <w:rPr>
          <w:lang w:val="bg-BG"/>
        </w:rPr>
        <w:t>entered</w:t>
      </w:r>
      <w:proofErr w:type="spellEnd"/>
      <w:r w:rsidR="00F32251" w:rsidRPr="00047DBE">
        <w:rPr>
          <w:lang w:val="bg-BG"/>
        </w:rPr>
        <w:t xml:space="preserve">. </w:t>
      </w:r>
    </w:p>
    <w:p w14:paraId="5829462F" w14:textId="600E2A60" w:rsidR="004222D7" w:rsidRPr="003341D7" w:rsidRDefault="004222D7" w:rsidP="0087707A">
      <w:pPr>
        <w:pStyle w:val="BodyTextFirstIndent"/>
        <w:ind w:firstLine="709"/>
      </w:pPr>
      <w:r>
        <w:t xml:space="preserve">Immediately after that, in the language of the contribution, the institutional </w:t>
      </w:r>
      <w:r w:rsidRPr="00047DBE">
        <w:t>affiliation(s)</w:t>
      </w:r>
      <w:r>
        <w:t xml:space="preserve"> of the author(s) are provided.</w:t>
      </w:r>
    </w:p>
    <w:p w14:paraId="079537FB" w14:textId="77777777" w:rsidR="009B6069" w:rsidRDefault="009B6069" w:rsidP="0087707A">
      <w:pPr>
        <w:pStyle w:val="BodyTextFirstIndent"/>
        <w:ind w:firstLine="709"/>
      </w:pPr>
      <w:r w:rsidRPr="00047DBE">
        <w:t xml:space="preserve">An empty line should follow this. </w:t>
      </w:r>
    </w:p>
    <w:p w14:paraId="0FAEB2A4" w14:textId="77777777" w:rsidR="009F1EEF" w:rsidRDefault="00C416C8" w:rsidP="000C2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val="bg-BG"/>
        </w:rPr>
      </w:pPr>
      <w:r w:rsidRPr="003341D7">
        <w:rPr>
          <w:rFonts w:eastAsia="Times New Roman" w:cs="Times New Roman"/>
          <w:kern w:val="0"/>
          <w:szCs w:val="24"/>
          <w:lang w:val="en" w:eastAsia="en-GB"/>
          <w14:ligatures w14:val="none"/>
        </w:rPr>
        <w:t>Then a</w:t>
      </w:r>
      <w:r w:rsidR="00A11605" w:rsidRPr="003341D7">
        <w:rPr>
          <w:rFonts w:eastAsia="Times New Roman" w:cs="Times New Roman"/>
          <w:kern w:val="0"/>
          <w:szCs w:val="24"/>
          <w:lang w:val="en" w:eastAsia="en-GB"/>
          <w14:ligatures w14:val="none"/>
        </w:rPr>
        <w:t xml:space="preserve"> short annotation (</w:t>
      </w:r>
      <w:r w:rsidRPr="003341D7">
        <w:rPr>
          <w:rFonts w:eastAsia="Times New Roman" w:cs="Times New Roman"/>
          <w:kern w:val="0"/>
          <w:szCs w:val="24"/>
          <w:lang w:val="en" w:eastAsia="en-GB"/>
          <w14:ligatures w14:val="none"/>
        </w:rPr>
        <w:t xml:space="preserve">of </w:t>
      </w:r>
      <w:r w:rsidR="00A11605" w:rsidRPr="003341D7">
        <w:rPr>
          <w:rFonts w:eastAsia="Times New Roman" w:cs="Times New Roman"/>
          <w:kern w:val="0"/>
          <w:szCs w:val="24"/>
          <w:lang w:val="en" w:eastAsia="en-GB"/>
          <w14:ligatures w14:val="none"/>
        </w:rPr>
        <w:t xml:space="preserve">up to 1,400 characters) in the language of the article, </w:t>
      </w:r>
      <w:r w:rsidRPr="003341D7">
        <w:rPr>
          <w:rFonts w:eastAsia="Times New Roman" w:cs="Times New Roman"/>
          <w:kern w:val="0"/>
          <w:szCs w:val="24"/>
          <w:lang w:val="en" w:eastAsia="en-GB"/>
          <w14:ligatures w14:val="none"/>
        </w:rPr>
        <w:t>(</w:t>
      </w:r>
      <w:r w:rsidR="00A11605" w:rsidRPr="003341D7">
        <w:rPr>
          <w:rFonts w:eastAsia="Times New Roman" w:cs="Times New Roman"/>
          <w:kern w:val="0"/>
          <w:szCs w:val="24"/>
          <w:lang w:val="en" w:eastAsia="en-GB"/>
          <w14:ligatures w14:val="none"/>
        </w:rPr>
        <w:t>10 p., small letters</w:t>
      </w:r>
      <w:r w:rsidRPr="003341D7">
        <w:rPr>
          <w:rFonts w:eastAsia="Times New Roman" w:cs="Times New Roman"/>
          <w:kern w:val="0"/>
          <w:szCs w:val="24"/>
          <w:lang w:val="en" w:eastAsia="en-GB"/>
          <w14:ligatures w14:val="none"/>
        </w:rPr>
        <w:t>)</w:t>
      </w:r>
      <w:r w:rsidR="00A11605" w:rsidRPr="003341D7">
        <w:rPr>
          <w:rFonts w:eastAsia="Times New Roman" w:cs="Times New Roman"/>
          <w:kern w:val="0"/>
          <w:szCs w:val="24"/>
          <w:lang w:val="en" w:eastAsia="en-GB"/>
          <w14:ligatures w14:val="none"/>
        </w:rPr>
        <w:t xml:space="preserve">, without </w:t>
      </w:r>
      <w:r w:rsidRPr="003341D7">
        <w:rPr>
          <w:rFonts w:eastAsia="Times New Roman" w:cs="Times New Roman"/>
          <w:kern w:val="0"/>
          <w:szCs w:val="24"/>
          <w:lang w:val="en" w:eastAsia="en-GB"/>
          <w14:ligatures w14:val="none"/>
        </w:rPr>
        <w:t xml:space="preserve">the </w:t>
      </w:r>
      <w:r w:rsidR="007F214A" w:rsidRPr="003341D7">
        <w:rPr>
          <w:rFonts w:eastAsia="Times New Roman" w:cs="Times New Roman"/>
          <w:kern w:val="0"/>
          <w:szCs w:val="24"/>
          <w:lang w:val="en" w:eastAsia="en-GB"/>
          <w14:ligatures w14:val="none"/>
        </w:rPr>
        <w:t>caption</w:t>
      </w:r>
      <w:r w:rsidRPr="003341D7">
        <w:rPr>
          <w:rFonts w:eastAsia="Times New Roman" w:cs="Times New Roman"/>
          <w:kern w:val="0"/>
          <w:szCs w:val="24"/>
          <w:lang w:val="en" w:eastAsia="en-GB"/>
          <w14:ligatures w14:val="none"/>
        </w:rPr>
        <w:t xml:space="preserve"> </w:t>
      </w:r>
      <w:r w:rsidR="00A11605" w:rsidRPr="003341D7">
        <w:rPr>
          <w:rFonts w:eastAsia="Times New Roman" w:cs="Times New Roman"/>
          <w:kern w:val="0"/>
          <w:szCs w:val="24"/>
          <w:lang w:val="en" w:eastAsia="en-GB"/>
          <w14:ligatures w14:val="none"/>
        </w:rPr>
        <w:t>summary/abstract/</w:t>
      </w:r>
      <w:r w:rsidRPr="003341D7">
        <w:rPr>
          <w:rFonts w:eastAsia="Times New Roman" w:cs="Times New Roman"/>
          <w:kern w:val="0"/>
          <w:szCs w:val="24"/>
          <w:lang w:val="en" w:eastAsia="en-GB"/>
          <w14:ligatures w14:val="none"/>
        </w:rPr>
        <w:t xml:space="preserve"> </w:t>
      </w:r>
      <w:r w:rsidR="00A11605" w:rsidRPr="003341D7">
        <w:rPr>
          <w:rFonts w:eastAsia="Times New Roman" w:cs="Times New Roman"/>
          <w:kern w:val="0"/>
          <w:szCs w:val="24"/>
          <w:lang w:val="en" w:eastAsia="en-GB"/>
          <w14:ligatures w14:val="none"/>
        </w:rPr>
        <w:t>annotation</w:t>
      </w:r>
      <w:r w:rsidRPr="003341D7">
        <w:rPr>
          <w:rFonts w:eastAsia="Times New Roman" w:cs="Times New Roman"/>
          <w:kern w:val="0"/>
          <w:szCs w:val="24"/>
          <w:lang w:val="en" w:eastAsia="en-GB"/>
          <w14:ligatures w14:val="none"/>
        </w:rPr>
        <w:t xml:space="preserve"> should appear. </w:t>
      </w:r>
      <w:r w:rsidR="009F1EEF">
        <w:t>Below the abstract, written in the language of the article, an abstract in Russian is also provided. The journal can provide translations into Russian upon request.</w:t>
      </w:r>
      <w:r w:rsidR="009F1EEF">
        <w:rPr>
          <w:lang w:val="bg-BG"/>
        </w:rPr>
        <w:t xml:space="preserve"> </w:t>
      </w:r>
    </w:p>
    <w:p w14:paraId="03973767" w14:textId="551487E8" w:rsidR="00A11605" w:rsidRDefault="00C416C8" w:rsidP="000C2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kern w:val="0"/>
          <w:szCs w:val="24"/>
          <w:lang w:val="en" w:eastAsia="en-GB"/>
          <w14:ligatures w14:val="none"/>
        </w:rPr>
      </w:pPr>
      <w:r w:rsidRPr="003341D7">
        <w:rPr>
          <w:rFonts w:eastAsia="Times New Roman" w:cs="Times New Roman"/>
          <w:kern w:val="0"/>
          <w:szCs w:val="24"/>
          <w:lang w:val="en" w:eastAsia="en-GB"/>
          <w14:ligatures w14:val="none"/>
        </w:rPr>
        <w:t>This should be followed by the caption</w:t>
      </w:r>
      <w:r w:rsidR="007F214A" w:rsidRPr="003341D7">
        <w:rPr>
          <w:rFonts w:eastAsia="Times New Roman" w:cs="Times New Roman"/>
          <w:kern w:val="0"/>
          <w:szCs w:val="24"/>
          <w:lang w:val="en" w:eastAsia="en-GB"/>
          <w14:ligatures w14:val="none"/>
        </w:rPr>
        <w:t xml:space="preserve"> </w:t>
      </w:r>
      <w:r w:rsidR="00A11605" w:rsidRPr="003341D7">
        <w:rPr>
          <w:rFonts w:eastAsia="Times New Roman" w:cs="Times New Roman"/>
          <w:kern w:val="0"/>
          <w:szCs w:val="24"/>
          <w:lang w:val="en" w:eastAsia="en-GB"/>
          <w14:ligatures w14:val="none"/>
        </w:rPr>
        <w:t xml:space="preserve">Key words, (10 pt., </w:t>
      </w:r>
      <w:r w:rsidR="007F214A" w:rsidRPr="003341D7">
        <w:rPr>
          <w:rFonts w:eastAsia="Times New Roman" w:cs="Times New Roman"/>
          <w:kern w:val="0"/>
          <w:szCs w:val="24"/>
          <w:lang w:val="en" w:eastAsia="en-GB"/>
          <w14:ligatures w14:val="none"/>
        </w:rPr>
        <w:t>i</w:t>
      </w:r>
      <w:r w:rsidR="00A11605" w:rsidRPr="003341D7">
        <w:rPr>
          <w:rFonts w:eastAsia="Times New Roman" w:cs="Times New Roman"/>
          <w:kern w:val="0"/>
          <w:szCs w:val="24"/>
          <w:lang w:val="en" w:eastAsia="en-GB"/>
          <w14:ligatures w14:val="none"/>
        </w:rPr>
        <w:t>talic), colon and up to five keywords in the language of the article.</w:t>
      </w:r>
    </w:p>
    <w:p w14:paraId="5EA4171A" w14:textId="1C283B32" w:rsidR="00C81246" w:rsidRPr="00BC6CF6" w:rsidRDefault="00C81246" w:rsidP="003341D7">
      <w:pPr>
        <w:ind w:firstLine="0"/>
        <w:jc w:val="left"/>
        <w:rPr>
          <w:rFonts w:eastAsia="Times New Roman" w:cs="Times New Roman"/>
          <w:kern w:val="0"/>
          <w:szCs w:val="24"/>
          <w:lang w:eastAsia="en-GB"/>
          <w14:ligatures w14:val="none"/>
        </w:rPr>
      </w:pPr>
      <w:r w:rsidRPr="00DF6832">
        <w:rPr>
          <w:rFonts w:eastAsia="Times New Roman" w:cs="Times New Roman"/>
          <w:kern w:val="0"/>
          <w:szCs w:val="24"/>
          <w:lang w:val="en" w:eastAsia="en-GB"/>
          <w14:ligatures w14:val="none"/>
        </w:rPr>
        <w:t>Do not write a period at the end of the list of keywords.</w:t>
      </w:r>
    </w:p>
    <w:p w14:paraId="58173076" w14:textId="77777777" w:rsidR="00C81246" w:rsidRPr="00DF6832" w:rsidRDefault="00C81246" w:rsidP="00C81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Times New Roman" w:cs="Times New Roman"/>
          <w:kern w:val="0"/>
          <w:szCs w:val="24"/>
          <w:lang w:val="en" w:eastAsia="en-GB"/>
          <w14:ligatures w14:val="none"/>
        </w:rPr>
      </w:pPr>
      <w:r w:rsidRPr="00DF6832">
        <w:rPr>
          <w:rFonts w:eastAsia="Times New Roman" w:cs="Times New Roman"/>
          <w:kern w:val="0"/>
          <w:szCs w:val="24"/>
          <w:lang w:val="en" w:eastAsia="en-GB"/>
          <w14:ligatures w14:val="none"/>
        </w:rPr>
        <w:t>At your request, the journal can offer you a translation of the abstract and keywords into English.</w:t>
      </w:r>
    </w:p>
    <w:p w14:paraId="194184D4" w14:textId="77777777" w:rsidR="00C81246" w:rsidRPr="00DF6832" w:rsidRDefault="00C81246" w:rsidP="00C81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Times New Roman" w:cs="Times New Roman"/>
          <w:kern w:val="0"/>
          <w:szCs w:val="24"/>
          <w:lang w:eastAsia="en-GB"/>
          <w14:ligatures w14:val="none"/>
        </w:rPr>
      </w:pPr>
      <w:r w:rsidRPr="00DF6832">
        <w:rPr>
          <w:rFonts w:eastAsia="Times New Roman" w:cs="Times New Roman"/>
          <w:kern w:val="0"/>
          <w:szCs w:val="24"/>
          <w:lang w:val="en" w:eastAsia="en-GB"/>
          <w14:ligatures w14:val="none"/>
        </w:rPr>
        <w:t>Annotations and keywords are not indented by 1.27.</w:t>
      </w:r>
    </w:p>
    <w:p w14:paraId="640DD67C" w14:textId="77777777" w:rsidR="00C81246" w:rsidRPr="00BC6CF6" w:rsidRDefault="00C81246" w:rsidP="00334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kern w:val="0"/>
          <w:szCs w:val="24"/>
          <w:lang w:val="en" w:eastAsia="en-GB"/>
          <w14:ligatures w14:val="none"/>
        </w:rPr>
      </w:pPr>
    </w:p>
    <w:p w14:paraId="40C4E66F" w14:textId="5074C09C" w:rsidR="00A11605" w:rsidRPr="00047DBE" w:rsidRDefault="00667860" w:rsidP="00DF6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sidRPr="00DF6832">
        <w:rPr>
          <w:rFonts w:eastAsia="Times New Roman" w:cs="Times New Roman"/>
          <w:kern w:val="0"/>
          <w:szCs w:val="24"/>
          <w:lang w:val="en" w:eastAsia="en-GB"/>
          <w14:ligatures w14:val="none"/>
        </w:rPr>
        <w:t>Auto-citation does not enhance the quality of the text and is not encouraged</w:t>
      </w:r>
    </w:p>
    <w:p w14:paraId="1F90AFAE" w14:textId="030EDF55" w:rsidR="000B70F3" w:rsidRDefault="00A066CF" w:rsidP="00DF6832">
      <w:pPr>
        <w:pStyle w:val="NormalWeb"/>
        <w:jc w:val="both"/>
        <w:rPr>
          <w:lang w:val="bg-BG"/>
        </w:rPr>
      </w:pPr>
      <w:r w:rsidRPr="00DF6832">
        <w:t>Contributions written in a language different than Bulgarian should contain a Summary</w:t>
      </w:r>
      <w:r w:rsidR="00143A75" w:rsidRPr="00DF6832">
        <w:t xml:space="preserve"> and keywords in English. </w:t>
      </w:r>
      <w:r w:rsidRPr="00DF6832">
        <w:t xml:space="preserve"> </w:t>
      </w:r>
    </w:p>
    <w:p w14:paraId="62B24559" w14:textId="617DF964" w:rsidR="000B70F3" w:rsidRPr="00E66081" w:rsidRDefault="00675055" w:rsidP="00DF6832">
      <w:pPr>
        <w:pStyle w:val="NormalWeb"/>
        <w:jc w:val="both"/>
      </w:pPr>
      <w:r>
        <w:t xml:space="preserve">In-text citations should follow the model author – year – </w:t>
      </w:r>
      <w:r w:rsidR="007170A2">
        <w:t xml:space="preserve">pages as in </w:t>
      </w:r>
      <w:r w:rsidR="00D22546" w:rsidRPr="000B70F3">
        <w:rPr>
          <w:lang w:val="bg-BG"/>
        </w:rPr>
        <w:t>(</w:t>
      </w:r>
      <w:proofErr w:type="spellStart"/>
      <w:r w:rsidR="00193C7F">
        <w:t>Nitsolova</w:t>
      </w:r>
      <w:proofErr w:type="spellEnd"/>
      <w:r w:rsidR="00D22546" w:rsidRPr="000B70F3">
        <w:rPr>
          <w:lang w:val="bg-BG"/>
        </w:rPr>
        <w:t xml:space="preserve"> 200</w:t>
      </w:r>
      <w:r w:rsidR="00193C7F">
        <w:rPr>
          <w:lang w:val="bg-BG"/>
        </w:rPr>
        <w:t>8</w:t>
      </w:r>
      <w:r w:rsidR="00D22546" w:rsidRPr="000B70F3">
        <w:rPr>
          <w:lang w:val="bg-BG"/>
        </w:rPr>
        <w:t>: 56</w:t>
      </w:r>
      <w:r w:rsidR="004C2337">
        <w:rPr>
          <w:lang w:val="bg-BG"/>
        </w:rPr>
        <w:t>–58</w:t>
      </w:r>
      <w:r w:rsidR="00D22546" w:rsidRPr="000B70F3">
        <w:rPr>
          <w:lang w:val="bg-BG"/>
        </w:rPr>
        <w:t xml:space="preserve">). </w:t>
      </w:r>
      <w:r w:rsidR="007170A2">
        <w:t xml:space="preserve">If the citation is in </w:t>
      </w:r>
      <w:r w:rsidR="00525209">
        <w:t xml:space="preserve">Cyrillic, </w:t>
      </w:r>
      <w:r w:rsidR="004D17A9">
        <w:t>the author’s name</w:t>
      </w:r>
      <w:r w:rsidR="00525209">
        <w:t xml:space="preserve"> is transliterated into </w:t>
      </w:r>
      <w:r w:rsidR="003341D7">
        <w:t>the Latin script</w:t>
      </w:r>
      <w:r w:rsidR="004D17A9">
        <w:t xml:space="preserve">. </w:t>
      </w:r>
    </w:p>
    <w:p w14:paraId="17992D5B" w14:textId="26D0B2EC" w:rsidR="004C2337" w:rsidRPr="00E66081" w:rsidRDefault="007E7DD5" w:rsidP="00DF6832">
      <w:pPr>
        <w:pStyle w:val="NormalWeb"/>
        <w:jc w:val="both"/>
      </w:pPr>
      <w:r>
        <w:t xml:space="preserve">All instances of dash use should be of the </w:t>
      </w:r>
      <w:proofErr w:type="spellStart"/>
      <w:r w:rsidRPr="00E66081">
        <w:rPr>
          <w:i/>
          <w:iCs/>
          <w:u w:val="single"/>
        </w:rPr>
        <w:t>en</w:t>
      </w:r>
      <w:proofErr w:type="spellEnd"/>
      <w:r>
        <w:t>-dash</w:t>
      </w:r>
      <w:r w:rsidR="006C1FDC">
        <w:t xml:space="preserve"> (–)</w:t>
      </w:r>
      <w:r>
        <w:t>, not hyphens</w:t>
      </w:r>
      <w:r w:rsidR="006C1FDC">
        <w:t>.</w:t>
      </w:r>
      <w:r>
        <w:t xml:space="preserve"> This applies to </w:t>
      </w:r>
      <w:r w:rsidR="00880750">
        <w:t xml:space="preserve">line initial </w:t>
      </w:r>
      <w:r w:rsidR="006C1FDC">
        <w:t>dashes</w:t>
      </w:r>
      <w:r w:rsidR="00880750">
        <w:t xml:space="preserve">, dashes indicating page ranges, </w:t>
      </w:r>
      <w:r w:rsidR="00EE60CE">
        <w:t xml:space="preserve">dates and years, etc. </w:t>
      </w:r>
      <w:r w:rsidR="00880750">
        <w:t xml:space="preserve"> </w:t>
      </w:r>
    </w:p>
    <w:p w14:paraId="5B9FE9F4" w14:textId="07E851F9" w:rsidR="000B70F3" w:rsidRDefault="00A84CD1" w:rsidP="00BC6CF6">
      <w:pPr>
        <w:pStyle w:val="NormalWeb"/>
        <w:jc w:val="both"/>
      </w:pPr>
      <w:r>
        <w:lastRenderedPageBreak/>
        <w:t>Any notes, should be footnotes</w:t>
      </w:r>
      <w:r w:rsidR="00047DBE">
        <w:t xml:space="preserve"> (10 p.)</w:t>
      </w:r>
      <w:r>
        <w:t>, indexed in an ascending order throughout the manuscript</w:t>
      </w:r>
      <w:r w:rsidR="00DD7D1A">
        <w:t>, marked by Arabic numbers and appearing at the bottom of t</w:t>
      </w:r>
      <w:r w:rsidR="00E437F5">
        <w:t>h</w:t>
      </w:r>
      <w:r w:rsidR="00DD7D1A">
        <w:t>e page</w:t>
      </w:r>
      <w:r w:rsidR="00E437F5">
        <w:t xml:space="preserve"> with the respective index number. </w:t>
      </w:r>
      <w:r w:rsidR="00DD7D1A">
        <w:t xml:space="preserve"> </w:t>
      </w:r>
    </w:p>
    <w:p w14:paraId="66CFFD4B" w14:textId="169ECA4F" w:rsidR="00855550" w:rsidRDefault="00855550" w:rsidP="00DF6832">
      <w:pPr>
        <w:pStyle w:val="NormalWeb"/>
        <w:jc w:val="both"/>
        <w:rPr>
          <w:lang w:val="bg-BG"/>
        </w:rPr>
      </w:pPr>
      <w:r>
        <w:t>Please, do not use the footnotes for providing references.</w:t>
      </w:r>
    </w:p>
    <w:p w14:paraId="2833B56D" w14:textId="03CAFB83" w:rsidR="000B70F3" w:rsidRDefault="00E5742A" w:rsidP="000B70F3">
      <w:pPr>
        <w:pStyle w:val="NormalWeb"/>
        <w:ind w:firstLine="709"/>
        <w:jc w:val="both"/>
        <w:rPr>
          <w:lang w:val="bg-BG"/>
        </w:rPr>
      </w:pPr>
      <w:r>
        <w:t xml:space="preserve">At the end of the manuscript </w:t>
      </w:r>
      <w:r w:rsidR="00166A26">
        <w:t xml:space="preserve">an alphabetically arranged </w:t>
      </w:r>
      <w:bookmarkStart w:id="1" w:name="_Hlk161897618"/>
      <w:r w:rsidR="00855550">
        <w:rPr>
          <w:b/>
          <w:bCs/>
          <w:lang w:val="bg-BG"/>
        </w:rPr>
        <w:t>ЛИТЕРАТУРА</w:t>
      </w:r>
      <w:r w:rsidR="00855550" w:rsidRPr="002340FA">
        <w:rPr>
          <w:b/>
          <w:bCs/>
          <w:lang w:val="bg-BG"/>
        </w:rPr>
        <w:t xml:space="preserve"> /</w:t>
      </w:r>
      <w:r w:rsidR="00855550" w:rsidRPr="002340FA">
        <w:rPr>
          <w:lang w:val="bg-BG"/>
        </w:rPr>
        <w:t xml:space="preserve"> </w:t>
      </w:r>
      <w:bookmarkEnd w:id="1"/>
      <w:r w:rsidR="00855550">
        <w:rPr>
          <w:b/>
          <w:bCs/>
        </w:rPr>
        <w:t>REFERENCES</w:t>
      </w:r>
      <w:r w:rsidR="006207B0">
        <w:t xml:space="preserve"> should appear. </w:t>
      </w:r>
      <w:r w:rsidR="009E7E3C">
        <w:t xml:space="preserve">This is not literature review on the topic, but a list of </w:t>
      </w:r>
      <w:r w:rsidR="00CE4DCE">
        <w:t>references</w:t>
      </w:r>
      <w:r w:rsidR="009E7E3C">
        <w:t xml:space="preserve"> directly cited in the body of the article. </w:t>
      </w:r>
      <w:r w:rsidR="006207B0">
        <w:t xml:space="preserve">All references mentioned in the </w:t>
      </w:r>
      <w:r w:rsidR="00741B51">
        <w:rPr>
          <w:b/>
          <w:bCs/>
          <w:lang w:val="bg-BG"/>
        </w:rPr>
        <w:t>ЛИТЕРАТУРА</w:t>
      </w:r>
      <w:r w:rsidR="00741B51" w:rsidRPr="002340FA">
        <w:rPr>
          <w:b/>
          <w:bCs/>
          <w:lang w:val="bg-BG"/>
        </w:rPr>
        <w:t xml:space="preserve"> /</w:t>
      </w:r>
      <w:r w:rsidR="00741B51" w:rsidRPr="002340FA">
        <w:rPr>
          <w:lang w:val="bg-BG"/>
        </w:rPr>
        <w:t xml:space="preserve"> </w:t>
      </w:r>
      <w:r w:rsidR="00741B51">
        <w:rPr>
          <w:b/>
          <w:bCs/>
        </w:rPr>
        <w:t>REFERENCES</w:t>
      </w:r>
      <w:r w:rsidR="006207B0">
        <w:t xml:space="preserve"> should be directly cited in the text, and vice versa, any citation in the text should appear appropriately referenced in </w:t>
      </w:r>
      <w:r w:rsidR="00166A26">
        <w:t xml:space="preserve">the </w:t>
      </w:r>
      <w:r w:rsidR="00741B51">
        <w:rPr>
          <w:b/>
          <w:bCs/>
          <w:lang w:val="bg-BG"/>
        </w:rPr>
        <w:t>ЛИТЕРАТУРА</w:t>
      </w:r>
      <w:r w:rsidR="00741B51" w:rsidRPr="002340FA">
        <w:rPr>
          <w:b/>
          <w:bCs/>
          <w:lang w:val="bg-BG"/>
        </w:rPr>
        <w:t xml:space="preserve"> /</w:t>
      </w:r>
      <w:r w:rsidR="00741B51" w:rsidRPr="002340FA">
        <w:rPr>
          <w:lang w:val="bg-BG"/>
        </w:rPr>
        <w:t xml:space="preserve"> </w:t>
      </w:r>
      <w:r w:rsidR="00741B51">
        <w:rPr>
          <w:b/>
          <w:bCs/>
        </w:rPr>
        <w:t>REFERENCES</w:t>
      </w:r>
      <w:r w:rsidR="00741B51" w:rsidRPr="008F300B" w:rsidDel="00741B51">
        <w:rPr>
          <w:b/>
          <w:bCs/>
          <w:lang w:val="bg-BG"/>
        </w:rPr>
        <w:t xml:space="preserve"> </w:t>
      </w:r>
      <w:r w:rsidR="00166A26">
        <w:t xml:space="preserve">section. </w:t>
      </w:r>
    </w:p>
    <w:p w14:paraId="72F90470" w14:textId="2C5AE007" w:rsidR="00D22546" w:rsidRPr="00C91384" w:rsidRDefault="00133B02" w:rsidP="00C91384">
      <w:pPr>
        <w:pStyle w:val="NormalWeb"/>
        <w:ind w:firstLine="709"/>
        <w:jc w:val="both"/>
      </w:pPr>
      <w:r>
        <w:t xml:space="preserve">The </w:t>
      </w:r>
      <w:r w:rsidR="00CE4DCE">
        <w:rPr>
          <w:b/>
          <w:bCs/>
          <w:lang w:val="bg-BG"/>
        </w:rPr>
        <w:t>ЛИТЕРАТУРА</w:t>
      </w:r>
      <w:r w:rsidR="00CE4DCE" w:rsidRPr="002340FA">
        <w:rPr>
          <w:b/>
          <w:bCs/>
          <w:lang w:val="bg-BG"/>
        </w:rPr>
        <w:t xml:space="preserve"> /</w:t>
      </w:r>
      <w:r w:rsidR="00CE4DCE" w:rsidRPr="002340FA">
        <w:rPr>
          <w:lang w:val="bg-BG"/>
        </w:rPr>
        <w:t xml:space="preserve"> </w:t>
      </w:r>
      <w:r w:rsidR="00CE4DCE">
        <w:rPr>
          <w:b/>
          <w:bCs/>
        </w:rPr>
        <w:t>REFERENCES</w:t>
      </w:r>
      <w:r w:rsidR="00CE4DCE" w:rsidRPr="008F300B" w:rsidDel="00741B51">
        <w:rPr>
          <w:b/>
          <w:bCs/>
          <w:lang w:val="bg-BG"/>
        </w:rPr>
        <w:t xml:space="preserve"> </w:t>
      </w:r>
      <w:r>
        <w:t>cannot contain abbreviations of titles, periodicals</w:t>
      </w:r>
      <w:r w:rsidR="00C91384">
        <w:t>,</w:t>
      </w:r>
      <w:r>
        <w:t xml:space="preserve"> journals,</w:t>
      </w:r>
      <w:r w:rsidR="00981930">
        <w:t xml:space="preserve"> and cities. First names of authors and editors should be given in full, initials are inadmissible.</w:t>
      </w:r>
    </w:p>
    <w:p w14:paraId="08B3CE90" w14:textId="221824E8" w:rsidR="00CC49AD" w:rsidRPr="000D2E4E" w:rsidRDefault="00CC49AD" w:rsidP="00AD6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s="Times New Roman"/>
          <w:kern w:val="0"/>
          <w:szCs w:val="24"/>
          <w14:ligatures w14:val="none"/>
        </w:rPr>
      </w:pPr>
      <w:r w:rsidRPr="00E66081">
        <w:rPr>
          <w:rFonts w:eastAsia="Times New Roman" w:cs="Times New Roman"/>
          <w:kern w:val="0"/>
          <w:szCs w:val="24"/>
          <w:lang w:val="en"/>
          <w14:ligatures w14:val="none"/>
        </w:rPr>
        <w:t>Ma</w:t>
      </w:r>
      <w:r>
        <w:rPr>
          <w:rFonts w:eastAsia="Times New Roman" w:cs="Times New Roman"/>
          <w:kern w:val="0"/>
          <w:szCs w:val="24"/>
          <w:lang w:val="en"/>
          <w14:ligatures w14:val="none"/>
        </w:rPr>
        <w:t>nuscripts</w:t>
      </w:r>
      <w:r w:rsidRPr="00E66081">
        <w:rPr>
          <w:rFonts w:eastAsia="Times New Roman" w:cs="Times New Roman"/>
          <w:kern w:val="0"/>
          <w:szCs w:val="24"/>
          <w:lang w:val="en"/>
          <w14:ligatures w14:val="none"/>
        </w:rPr>
        <w:t xml:space="preserve"> must be written in Times New Roman, 12 points. If other fonts are used, they must be provided as separate files. Only Unicode fonts are used. Old Bulgarian examples are formatted with CyrillicaOchrid10U, and if this is not possible, the fonts </w:t>
      </w:r>
      <w:r w:rsidR="00481971">
        <w:rPr>
          <w:rFonts w:eastAsia="Times New Roman" w:cs="Times New Roman"/>
          <w:kern w:val="0"/>
          <w:szCs w:val="24"/>
          <w:lang w:val="en"/>
          <w14:ligatures w14:val="none"/>
        </w:rPr>
        <w:t xml:space="preserve">used </w:t>
      </w:r>
      <w:r w:rsidRPr="00E66081">
        <w:rPr>
          <w:rFonts w:eastAsia="Times New Roman" w:cs="Times New Roman"/>
          <w:kern w:val="0"/>
          <w:szCs w:val="24"/>
          <w:lang w:val="en"/>
          <w14:ligatures w14:val="none"/>
        </w:rPr>
        <w:t>are sent together with the text of the publication. Whe</w:t>
      </w:r>
      <w:r w:rsidR="00481971">
        <w:rPr>
          <w:rFonts w:eastAsia="Times New Roman" w:cs="Times New Roman"/>
          <w:kern w:val="0"/>
          <w:szCs w:val="24"/>
          <w:lang w:val="en"/>
          <w14:ligatures w14:val="none"/>
        </w:rPr>
        <w:t>n</w:t>
      </w:r>
      <w:r w:rsidRPr="00E66081">
        <w:rPr>
          <w:rFonts w:eastAsia="Times New Roman" w:cs="Times New Roman"/>
          <w:kern w:val="0"/>
          <w:szCs w:val="24"/>
          <w:lang w:val="en"/>
          <w14:ligatures w14:val="none"/>
        </w:rPr>
        <w:t xml:space="preserve"> dialectal examples are a</w:t>
      </w:r>
      <w:r w:rsidR="00481971">
        <w:rPr>
          <w:rFonts w:eastAsia="Times New Roman" w:cs="Times New Roman"/>
          <w:kern w:val="0"/>
          <w:szCs w:val="24"/>
          <w:lang w:val="en"/>
          <w14:ligatures w14:val="none"/>
        </w:rPr>
        <w:t>dduced</w:t>
      </w:r>
      <w:r w:rsidRPr="00E66081">
        <w:rPr>
          <w:rFonts w:eastAsia="Times New Roman" w:cs="Times New Roman"/>
          <w:kern w:val="0"/>
          <w:szCs w:val="24"/>
          <w:lang w:val="en"/>
          <w14:ligatures w14:val="none"/>
        </w:rPr>
        <w:t xml:space="preserve">, available Unicode font </w:t>
      </w:r>
      <w:r w:rsidR="00481971">
        <w:rPr>
          <w:rFonts w:eastAsia="Times New Roman" w:cs="Times New Roman"/>
          <w:kern w:val="0"/>
          <w:szCs w:val="24"/>
          <w:lang w:val="en"/>
          <w14:ligatures w14:val="none"/>
        </w:rPr>
        <w:t>possibilities</w:t>
      </w:r>
      <w:r w:rsidR="00E66081">
        <w:rPr>
          <w:rFonts w:eastAsia="Times New Roman" w:cs="Times New Roman"/>
          <w:kern w:val="0"/>
          <w:szCs w:val="24"/>
          <w:lang w:val="en"/>
          <w14:ligatures w14:val="none"/>
        </w:rPr>
        <w:t xml:space="preserve"> should be</w:t>
      </w:r>
      <w:r w:rsidRPr="00E66081">
        <w:rPr>
          <w:rFonts w:eastAsia="Times New Roman" w:cs="Times New Roman"/>
          <w:kern w:val="0"/>
          <w:szCs w:val="24"/>
          <w:lang w:val="en"/>
          <w14:ligatures w14:val="none"/>
        </w:rPr>
        <w:t xml:space="preserve"> used. If there are any features of the transcription that cannot be conveyed with these fonts, the fonts used must be sent.</w:t>
      </w:r>
    </w:p>
    <w:p w14:paraId="5FBE43F4" w14:textId="77777777" w:rsidR="009B271C" w:rsidRDefault="009B271C" w:rsidP="00E66081">
      <w:pPr>
        <w:tabs>
          <w:tab w:val="left" w:pos="993"/>
        </w:tabs>
        <w:autoSpaceDE w:val="0"/>
        <w:autoSpaceDN w:val="0"/>
        <w:ind w:firstLine="0"/>
        <w:rPr>
          <w:rFonts w:eastAsia="Times New Roman" w:cs="Times New Roman"/>
          <w:spacing w:val="4"/>
          <w:kern w:val="0"/>
          <w:szCs w:val="24"/>
          <w:lang w:val="bg-BG"/>
          <w14:ligatures w14:val="none"/>
        </w:rPr>
      </w:pPr>
    </w:p>
    <w:p w14:paraId="0920114B" w14:textId="366A4723" w:rsidR="00F767FB" w:rsidRPr="00DD3ACB" w:rsidRDefault="003D693A" w:rsidP="00AD61B5">
      <w:pPr>
        <w:pStyle w:val="HTMLPreformatted"/>
        <w:jc w:val="both"/>
        <w:rPr>
          <w:rFonts w:ascii="Times New Roman" w:hAnsi="Times New Roman" w:cs="Times New Roman"/>
          <w:sz w:val="24"/>
          <w:szCs w:val="24"/>
        </w:rPr>
      </w:pPr>
      <w:r>
        <w:rPr>
          <w:rStyle w:val="y2iqfc"/>
          <w:rFonts w:ascii="Times New Roman" w:hAnsi="Times New Roman" w:cs="Times New Roman"/>
          <w:sz w:val="24"/>
          <w:szCs w:val="24"/>
          <w:lang w:val="en"/>
        </w:rPr>
        <w:tab/>
      </w:r>
      <w:r w:rsidR="00F767FB" w:rsidRPr="00DD3ACB">
        <w:rPr>
          <w:rStyle w:val="y2iqfc"/>
          <w:rFonts w:ascii="Times New Roman" w:hAnsi="Times New Roman" w:cs="Times New Roman"/>
          <w:sz w:val="24"/>
          <w:szCs w:val="24"/>
          <w:lang w:val="en"/>
        </w:rPr>
        <w:t xml:space="preserve">Line spacing should be </w:t>
      </w:r>
      <w:r w:rsidR="00F767FB">
        <w:rPr>
          <w:rStyle w:val="y2iqfc"/>
          <w:rFonts w:ascii="Times New Roman" w:hAnsi="Times New Roman" w:cs="Times New Roman"/>
          <w:sz w:val="24"/>
          <w:szCs w:val="24"/>
          <w:lang w:val="en"/>
        </w:rPr>
        <w:t xml:space="preserve">set at </w:t>
      </w:r>
      <w:r w:rsidR="00F767FB" w:rsidRPr="00DD3ACB">
        <w:rPr>
          <w:rStyle w:val="y2iqfc"/>
          <w:rFonts w:ascii="Times New Roman" w:hAnsi="Times New Roman" w:cs="Times New Roman"/>
          <w:sz w:val="24"/>
          <w:szCs w:val="24"/>
          <w:lang w:val="en"/>
        </w:rPr>
        <w:t xml:space="preserve">1 </w:t>
      </w:r>
      <w:r w:rsidR="00F767FB">
        <w:rPr>
          <w:rStyle w:val="y2iqfc"/>
          <w:rFonts w:ascii="Times New Roman" w:hAnsi="Times New Roman" w:cs="Times New Roman"/>
          <w:sz w:val="24"/>
          <w:szCs w:val="24"/>
          <w:lang w:val="en"/>
        </w:rPr>
        <w:t>pt.</w:t>
      </w:r>
      <w:r>
        <w:rPr>
          <w:rStyle w:val="y2iqfc"/>
          <w:rFonts w:ascii="Times New Roman" w:hAnsi="Times New Roman" w:cs="Times New Roman"/>
          <w:sz w:val="24"/>
          <w:szCs w:val="24"/>
          <w:lang w:val="en"/>
        </w:rPr>
        <w:t xml:space="preserve"> </w:t>
      </w:r>
    </w:p>
    <w:p w14:paraId="64BE6987" w14:textId="4497E511" w:rsidR="003D693A" w:rsidRPr="00DD3ACB" w:rsidRDefault="003D693A" w:rsidP="00AD61B5">
      <w:pPr>
        <w:pStyle w:val="HTMLPreformatted"/>
        <w:jc w:val="both"/>
        <w:rPr>
          <w:rFonts w:ascii="Times New Roman" w:hAnsi="Times New Roman" w:cs="Times New Roman"/>
          <w:sz w:val="24"/>
          <w:szCs w:val="24"/>
        </w:rPr>
      </w:pPr>
      <w:r>
        <w:rPr>
          <w:rStyle w:val="y2iqfc"/>
          <w:lang w:val="en"/>
        </w:rPr>
        <w:tab/>
      </w:r>
      <w:r w:rsidRPr="00DD3ACB">
        <w:rPr>
          <w:rStyle w:val="y2iqfc"/>
          <w:rFonts w:ascii="Times New Roman" w:hAnsi="Times New Roman" w:cs="Times New Roman"/>
          <w:sz w:val="24"/>
          <w:szCs w:val="24"/>
          <w:lang w:val="en"/>
        </w:rPr>
        <w:t xml:space="preserve">Between the title of a part or subsection and the following text, there should be 1 </w:t>
      </w:r>
      <w:r w:rsidR="00D9329F">
        <w:rPr>
          <w:rStyle w:val="y2iqfc"/>
          <w:rFonts w:ascii="Times New Roman" w:hAnsi="Times New Roman" w:cs="Times New Roman"/>
          <w:sz w:val="24"/>
          <w:szCs w:val="24"/>
          <w:lang w:val="en"/>
        </w:rPr>
        <w:t xml:space="preserve">empty </w:t>
      </w:r>
      <w:r w:rsidRPr="00DD3ACB">
        <w:rPr>
          <w:rStyle w:val="y2iqfc"/>
          <w:rFonts w:ascii="Times New Roman" w:hAnsi="Times New Roman" w:cs="Times New Roman"/>
          <w:sz w:val="24"/>
          <w:szCs w:val="24"/>
          <w:lang w:val="en"/>
        </w:rPr>
        <w:t xml:space="preserve">line. Titles of parts and subsections </w:t>
      </w:r>
      <w:r w:rsidR="00823594">
        <w:rPr>
          <w:rStyle w:val="y2iqfc"/>
          <w:rFonts w:ascii="Times New Roman" w:hAnsi="Times New Roman" w:cs="Times New Roman"/>
          <w:sz w:val="24"/>
          <w:szCs w:val="24"/>
          <w:lang w:val="en"/>
        </w:rPr>
        <w:t>should be</w:t>
      </w:r>
      <w:r w:rsidRPr="00DD3ACB">
        <w:rPr>
          <w:rStyle w:val="y2iqfc"/>
          <w:rFonts w:ascii="Times New Roman" w:hAnsi="Times New Roman" w:cs="Times New Roman"/>
          <w:sz w:val="24"/>
          <w:szCs w:val="24"/>
          <w:lang w:val="en"/>
        </w:rPr>
        <w:t xml:space="preserve"> numbered with Arabic numerals and </w:t>
      </w:r>
      <w:r w:rsidR="00823594">
        <w:rPr>
          <w:rStyle w:val="y2iqfc"/>
          <w:rFonts w:ascii="Times New Roman" w:hAnsi="Times New Roman" w:cs="Times New Roman"/>
          <w:sz w:val="24"/>
          <w:szCs w:val="24"/>
          <w:lang w:val="en"/>
        </w:rPr>
        <w:t>be</w:t>
      </w:r>
      <w:r w:rsidRPr="00DD3ACB">
        <w:rPr>
          <w:rStyle w:val="y2iqfc"/>
          <w:rFonts w:ascii="Times New Roman" w:hAnsi="Times New Roman" w:cs="Times New Roman"/>
          <w:sz w:val="24"/>
          <w:szCs w:val="24"/>
          <w:lang w:val="en"/>
        </w:rPr>
        <w:t xml:space="preserve"> bold</w:t>
      </w:r>
      <w:r w:rsidR="00823594">
        <w:rPr>
          <w:rStyle w:val="y2iqfc"/>
          <w:rFonts w:ascii="Times New Roman" w:hAnsi="Times New Roman" w:cs="Times New Roman"/>
          <w:sz w:val="24"/>
          <w:szCs w:val="24"/>
          <w:lang w:val="en"/>
        </w:rPr>
        <w:t>ed</w:t>
      </w:r>
      <w:r w:rsidRPr="00DD3ACB">
        <w:rPr>
          <w:rStyle w:val="y2iqfc"/>
          <w:rFonts w:ascii="Times New Roman" w:hAnsi="Times New Roman" w:cs="Times New Roman"/>
          <w:sz w:val="24"/>
          <w:szCs w:val="24"/>
          <w:lang w:val="en"/>
        </w:rPr>
        <w:t>.</w:t>
      </w:r>
    </w:p>
    <w:p w14:paraId="15B6A9CA" w14:textId="77777777" w:rsidR="00BE3491" w:rsidRPr="000D2E4E" w:rsidRDefault="00BE3491" w:rsidP="00DD3ACB">
      <w:pPr>
        <w:tabs>
          <w:tab w:val="left" w:pos="993"/>
        </w:tabs>
        <w:autoSpaceDE w:val="0"/>
        <w:autoSpaceDN w:val="0"/>
        <w:ind w:firstLine="0"/>
        <w:rPr>
          <w:rFonts w:eastAsia="Times New Roman" w:cs="Times New Roman"/>
          <w:spacing w:val="4"/>
          <w:kern w:val="0"/>
          <w:szCs w:val="24"/>
          <w14:ligatures w14:val="none"/>
        </w:rPr>
      </w:pPr>
    </w:p>
    <w:p w14:paraId="4F4DA6A9" w14:textId="5C2C9AAA" w:rsidR="005A034A" w:rsidRDefault="005A034A" w:rsidP="00AD61B5">
      <w:pPr>
        <w:pStyle w:val="HTMLPreformatted"/>
        <w:jc w:val="both"/>
        <w:rPr>
          <w:rStyle w:val="y2iqfc"/>
          <w:rFonts w:ascii="Times New Roman" w:hAnsi="Times New Roman" w:cs="Times New Roman"/>
          <w:sz w:val="24"/>
          <w:szCs w:val="24"/>
          <w:lang w:val="en"/>
        </w:rPr>
      </w:pPr>
      <w:r>
        <w:rPr>
          <w:rStyle w:val="y2iqfc"/>
          <w:rFonts w:ascii="Times New Roman" w:hAnsi="Times New Roman" w:cs="Times New Roman"/>
          <w:sz w:val="24"/>
          <w:szCs w:val="24"/>
          <w:lang w:val="en"/>
        </w:rPr>
        <w:tab/>
      </w:r>
      <w:r w:rsidRPr="00DD3ACB">
        <w:rPr>
          <w:rStyle w:val="y2iqfc"/>
          <w:rFonts w:ascii="Times New Roman" w:hAnsi="Times New Roman" w:cs="Times New Roman"/>
          <w:sz w:val="24"/>
          <w:szCs w:val="24"/>
          <w:lang w:val="en"/>
        </w:rPr>
        <w:t>Paragraphs and footnotes</w:t>
      </w:r>
      <w:r w:rsidR="00AD61B5">
        <w:rPr>
          <w:rStyle w:val="y2iqfc"/>
          <w:rFonts w:ascii="Times New Roman" w:hAnsi="Times New Roman" w:cs="Times New Roman"/>
          <w:sz w:val="24"/>
          <w:szCs w:val="24"/>
          <w:lang w:val="bg-BG"/>
        </w:rPr>
        <w:t xml:space="preserve"> </w:t>
      </w:r>
      <w:r w:rsidR="00AD61B5" w:rsidRPr="00AD61B5">
        <w:rPr>
          <w:rFonts w:ascii="Times New Roman" w:hAnsi="Times New Roman" w:cs="Times New Roman"/>
          <w:sz w:val="24"/>
          <w:szCs w:val="24"/>
          <w:lang w:val="bg-BG"/>
        </w:rPr>
        <w:t xml:space="preserve">(10 </w:t>
      </w:r>
      <w:r w:rsidR="00AD61B5" w:rsidRPr="00AD61B5">
        <w:rPr>
          <w:rFonts w:ascii="Times New Roman" w:hAnsi="Times New Roman" w:cs="Times New Roman"/>
          <w:sz w:val="24"/>
          <w:szCs w:val="24"/>
        </w:rPr>
        <w:t>p.)</w:t>
      </w:r>
      <w:r w:rsidRPr="00DD3ACB">
        <w:rPr>
          <w:rStyle w:val="y2iqfc"/>
          <w:rFonts w:ascii="Times New Roman" w:hAnsi="Times New Roman" w:cs="Times New Roman"/>
          <w:sz w:val="24"/>
          <w:szCs w:val="24"/>
          <w:lang w:val="en"/>
        </w:rPr>
        <w:t xml:space="preserve"> should be formatted using the automatic </w:t>
      </w:r>
      <w:r>
        <w:rPr>
          <w:rStyle w:val="y2iqfc"/>
          <w:rFonts w:ascii="Times New Roman" w:hAnsi="Times New Roman" w:cs="Times New Roman"/>
          <w:sz w:val="24"/>
          <w:szCs w:val="24"/>
          <w:lang w:val="en"/>
        </w:rPr>
        <w:t xml:space="preserve">options </w:t>
      </w:r>
      <w:r w:rsidRPr="00DD3ACB">
        <w:rPr>
          <w:rStyle w:val="y2iqfc"/>
          <w:rFonts w:ascii="Times New Roman" w:hAnsi="Times New Roman" w:cs="Times New Roman"/>
          <w:sz w:val="24"/>
          <w:szCs w:val="24"/>
          <w:lang w:val="en"/>
        </w:rPr>
        <w:t>of Microsoft Word, no tab</w:t>
      </w:r>
      <w:r w:rsidR="00F46486">
        <w:rPr>
          <w:rStyle w:val="y2iqfc"/>
          <w:rFonts w:ascii="Times New Roman" w:hAnsi="Times New Roman" w:cs="Times New Roman"/>
          <w:sz w:val="24"/>
          <w:szCs w:val="24"/>
          <w:lang w:val="en"/>
        </w:rPr>
        <w:t>ulating</w:t>
      </w:r>
      <w:r w:rsidRPr="00DD3ACB">
        <w:rPr>
          <w:rStyle w:val="y2iqfc"/>
          <w:rFonts w:ascii="Times New Roman" w:hAnsi="Times New Roman" w:cs="Times New Roman"/>
          <w:sz w:val="24"/>
          <w:szCs w:val="24"/>
          <w:lang w:val="en"/>
        </w:rPr>
        <w:t xml:space="preserve"> is allowed when formatting paragraphs. Each new paragraph </w:t>
      </w:r>
      <w:r w:rsidR="00F46486">
        <w:rPr>
          <w:rStyle w:val="y2iqfc"/>
          <w:rFonts w:ascii="Times New Roman" w:hAnsi="Times New Roman" w:cs="Times New Roman"/>
          <w:sz w:val="24"/>
          <w:szCs w:val="24"/>
          <w:lang w:val="en"/>
        </w:rPr>
        <w:t xml:space="preserve">should be indented at </w:t>
      </w:r>
      <w:r w:rsidRPr="00DD3ACB">
        <w:rPr>
          <w:rStyle w:val="y2iqfc"/>
          <w:rFonts w:ascii="Times New Roman" w:hAnsi="Times New Roman" w:cs="Times New Roman"/>
          <w:sz w:val="24"/>
          <w:szCs w:val="24"/>
          <w:lang w:val="en"/>
        </w:rPr>
        <w:t>1.25 pt.</w:t>
      </w:r>
    </w:p>
    <w:p w14:paraId="66E87828" w14:textId="77777777" w:rsidR="0033542D" w:rsidRDefault="0033542D" w:rsidP="005A034A">
      <w:pPr>
        <w:pStyle w:val="HTMLPreformatted"/>
        <w:rPr>
          <w:rStyle w:val="y2iqfc"/>
          <w:rFonts w:ascii="Times New Roman" w:hAnsi="Times New Roman" w:cs="Times New Roman"/>
          <w:sz w:val="24"/>
          <w:szCs w:val="24"/>
          <w:lang w:val="en"/>
        </w:rPr>
      </w:pPr>
    </w:p>
    <w:p w14:paraId="4F076C5A" w14:textId="057F8365" w:rsidR="009B271C" w:rsidRPr="00DF6832" w:rsidRDefault="0033542D" w:rsidP="00DF6832">
      <w:pPr>
        <w:pStyle w:val="HTMLPreformatted"/>
        <w:rPr>
          <w:rFonts w:ascii="Times New Roman" w:hAnsi="Times New Roman" w:cs="Times New Roman"/>
          <w:sz w:val="24"/>
          <w:szCs w:val="24"/>
          <w:lang w:val="bg-BG"/>
        </w:rPr>
      </w:pPr>
      <w:r>
        <w:rPr>
          <w:rStyle w:val="y2iqfc"/>
          <w:rFonts w:ascii="Times New Roman" w:hAnsi="Times New Roman" w:cs="Times New Roman"/>
          <w:sz w:val="24"/>
          <w:szCs w:val="24"/>
          <w:lang w:val="en"/>
        </w:rPr>
        <w:tab/>
      </w:r>
      <w:r w:rsidRPr="00DF6832">
        <w:rPr>
          <w:rStyle w:val="y2iqfc"/>
          <w:rFonts w:ascii="Times New Roman" w:hAnsi="Times New Roman" w:cs="Times New Roman"/>
          <w:sz w:val="24"/>
          <w:szCs w:val="24"/>
          <w:lang w:val="en"/>
        </w:rPr>
        <w:t xml:space="preserve">Examples should be in </w:t>
      </w:r>
      <w:r w:rsidR="000E188D" w:rsidRPr="00DF6832">
        <w:rPr>
          <w:rStyle w:val="y2iqfc"/>
          <w:rFonts w:ascii="Times New Roman" w:hAnsi="Times New Roman" w:cs="Times New Roman"/>
          <w:sz w:val="24"/>
          <w:szCs w:val="24"/>
          <w:lang w:val="en"/>
        </w:rPr>
        <w:t>italics</w:t>
      </w:r>
      <w:r w:rsidRPr="00DF6832">
        <w:rPr>
          <w:rStyle w:val="y2iqfc"/>
          <w:rFonts w:ascii="Times New Roman" w:hAnsi="Times New Roman" w:cs="Times New Roman"/>
          <w:sz w:val="24"/>
          <w:szCs w:val="24"/>
          <w:lang w:val="en"/>
        </w:rPr>
        <w:t xml:space="preserve">. </w:t>
      </w:r>
      <w:r w:rsidR="000E188D" w:rsidRPr="00DF6832">
        <w:rPr>
          <w:rFonts w:ascii="Times New Roman" w:hAnsi="Times New Roman" w:cs="Times New Roman"/>
          <w:sz w:val="24"/>
          <w:szCs w:val="24"/>
        </w:rPr>
        <w:t>If meanings of lexemes are rendered</w:t>
      </w:r>
      <w:r w:rsidR="004668A5" w:rsidRPr="00DF6832">
        <w:rPr>
          <w:rFonts w:ascii="Times New Roman" w:hAnsi="Times New Roman" w:cs="Times New Roman"/>
          <w:sz w:val="24"/>
          <w:szCs w:val="24"/>
        </w:rPr>
        <w:t xml:space="preserve">, they have to be enclosed in single quotes as in the example Fr. </w:t>
      </w:r>
      <w:r w:rsidR="009B271C" w:rsidRPr="00DF6832">
        <w:rPr>
          <w:rFonts w:ascii="Times New Roman" w:hAnsi="Times New Roman" w:cs="Times New Roman"/>
          <w:i/>
          <w:iCs/>
          <w:sz w:val="24"/>
          <w:szCs w:val="24"/>
        </w:rPr>
        <w:t xml:space="preserve">femme </w:t>
      </w:r>
      <w:r w:rsidR="009B271C" w:rsidRPr="00DF6832">
        <w:rPr>
          <w:rFonts w:ascii="Times New Roman" w:hAnsi="Times New Roman" w:cs="Times New Roman"/>
          <w:sz w:val="24"/>
          <w:szCs w:val="24"/>
          <w:lang w:val="bg-BG"/>
        </w:rPr>
        <w:t>‘</w:t>
      </w:r>
      <w:r w:rsidR="004668A5" w:rsidRPr="00DF6832">
        <w:rPr>
          <w:rFonts w:ascii="Times New Roman" w:hAnsi="Times New Roman" w:cs="Times New Roman"/>
          <w:sz w:val="24"/>
          <w:szCs w:val="24"/>
        </w:rPr>
        <w:t>woman</w:t>
      </w:r>
      <w:r w:rsidR="009B271C" w:rsidRPr="00DF6832">
        <w:rPr>
          <w:rFonts w:ascii="Times New Roman" w:hAnsi="Times New Roman" w:cs="Times New Roman"/>
          <w:sz w:val="24"/>
          <w:szCs w:val="24"/>
          <w:lang w:val="bg-BG"/>
        </w:rPr>
        <w:t xml:space="preserve">’. </w:t>
      </w:r>
      <w:r w:rsidR="004668A5" w:rsidRPr="00DF6832">
        <w:rPr>
          <w:rFonts w:ascii="Times New Roman" w:hAnsi="Times New Roman" w:cs="Times New Roman"/>
          <w:sz w:val="24"/>
          <w:szCs w:val="24"/>
        </w:rPr>
        <w:t xml:space="preserve">If the examples are in a language different </w:t>
      </w:r>
      <w:r w:rsidR="00620E31" w:rsidRPr="00DF6832">
        <w:rPr>
          <w:rFonts w:ascii="Times New Roman" w:hAnsi="Times New Roman" w:cs="Times New Roman"/>
          <w:sz w:val="24"/>
          <w:szCs w:val="24"/>
        </w:rPr>
        <w:t xml:space="preserve">from the language of the paper, double quotation marks </w:t>
      </w:r>
      <w:r w:rsidR="00932A39" w:rsidRPr="00DF6832">
        <w:rPr>
          <w:rFonts w:ascii="Times New Roman" w:hAnsi="Times New Roman" w:cs="Times New Roman"/>
          <w:sz w:val="24"/>
          <w:szCs w:val="24"/>
        </w:rPr>
        <w:t xml:space="preserve">should be used to provide the respective translation of the example. </w:t>
      </w:r>
    </w:p>
    <w:p w14:paraId="6C10E881" w14:textId="77777777" w:rsidR="009B271C" w:rsidRDefault="009B271C" w:rsidP="009B271C">
      <w:pPr>
        <w:tabs>
          <w:tab w:val="left" w:pos="993"/>
        </w:tabs>
        <w:autoSpaceDE w:val="0"/>
        <w:autoSpaceDN w:val="0"/>
        <w:ind w:firstLine="709"/>
        <w:rPr>
          <w:rFonts w:eastAsia="Times New Roman" w:cs="Times New Roman"/>
          <w:spacing w:val="4"/>
          <w:kern w:val="0"/>
          <w:szCs w:val="24"/>
          <w:lang w:val="bg-BG"/>
          <w14:ligatures w14:val="none"/>
        </w:rPr>
      </w:pPr>
    </w:p>
    <w:p w14:paraId="4528BE52" w14:textId="069ADFDA" w:rsidR="00BE3491" w:rsidRPr="003C4EE9" w:rsidRDefault="007B71A8" w:rsidP="003C4EE9">
      <w:pPr>
        <w:tabs>
          <w:tab w:val="left" w:pos="993"/>
        </w:tabs>
        <w:autoSpaceDE w:val="0"/>
        <w:autoSpaceDN w:val="0"/>
        <w:ind w:firstLine="709"/>
        <w:jc w:val="left"/>
        <w:rPr>
          <w:rFonts w:eastAsia="Times New Roman" w:cs="Times New Roman"/>
          <w:spacing w:val="4"/>
          <w:kern w:val="0"/>
          <w:szCs w:val="24"/>
          <w14:ligatures w14:val="none"/>
        </w:rPr>
      </w:pPr>
      <w:r>
        <w:rPr>
          <w:rFonts w:eastAsia="Times New Roman" w:cs="Times New Roman"/>
          <w:spacing w:val="4"/>
          <w:kern w:val="0"/>
          <w:szCs w:val="24"/>
          <w14:ligatures w14:val="none"/>
        </w:rPr>
        <w:t xml:space="preserve">Examples in a language different from Bulgarian </w:t>
      </w:r>
      <w:r w:rsidR="00B51150">
        <w:rPr>
          <w:rFonts w:eastAsia="Times New Roman" w:cs="Times New Roman"/>
          <w:spacing w:val="4"/>
          <w:kern w:val="0"/>
          <w:szCs w:val="24"/>
          <w14:ligatures w14:val="none"/>
        </w:rPr>
        <w:t xml:space="preserve">may be glossed in keeping with the author’s preference. </w:t>
      </w:r>
      <w:proofErr w:type="spellStart"/>
      <w:r w:rsidR="00BE3491" w:rsidRPr="00BE3491">
        <w:rPr>
          <w:rFonts w:eastAsia="Times New Roman" w:cs="Times New Roman"/>
          <w:i/>
          <w:iCs/>
          <w:spacing w:val="4"/>
          <w:kern w:val="0"/>
          <w:szCs w:val="24"/>
          <w:lang w:val="bg-BG"/>
          <w14:ligatures w14:val="none"/>
        </w:rPr>
        <w:t>The</w:t>
      </w:r>
      <w:proofErr w:type="spellEnd"/>
      <w:r w:rsidR="00BE3491" w:rsidRPr="00BE3491">
        <w:rPr>
          <w:rFonts w:eastAsia="Times New Roman" w:cs="Times New Roman"/>
          <w:i/>
          <w:iCs/>
          <w:spacing w:val="4"/>
          <w:kern w:val="0"/>
          <w:szCs w:val="24"/>
          <w:lang w:val="bg-BG"/>
          <w14:ligatures w14:val="none"/>
        </w:rPr>
        <w:t xml:space="preserve"> </w:t>
      </w:r>
      <w:proofErr w:type="spellStart"/>
      <w:r w:rsidR="00BE3491" w:rsidRPr="00BE3491">
        <w:rPr>
          <w:rFonts w:eastAsia="Times New Roman" w:cs="Times New Roman"/>
          <w:i/>
          <w:iCs/>
          <w:spacing w:val="4"/>
          <w:kern w:val="0"/>
          <w:szCs w:val="24"/>
          <w:lang w:val="bg-BG"/>
          <w14:ligatures w14:val="none"/>
        </w:rPr>
        <w:t>Leipzig</w:t>
      </w:r>
      <w:proofErr w:type="spellEnd"/>
      <w:r w:rsidR="00BE3491" w:rsidRPr="00BE3491">
        <w:rPr>
          <w:rFonts w:eastAsia="Times New Roman" w:cs="Times New Roman"/>
          <w:i/>
          <w:iCs/>
          <w:spacing w:val="4"/>
          <w:kern w:val="0"/>
          <w:szCs w:val="24"/>
          <w:lang w:val="bg-BG"/>
          <w14:ligatures w14:val="none"/>
        </w:rPr>
        <w:t xml:space="preserve"> </w:t>
      </w:r>
      <w:proofErr w:type="spellStart"/>
      <w:r w:rsidR="00BE3491" w:rsidRPr="00BE3491">
        <w:rPr>
          <w:rFonts w:eastAsia="Times New Roman" w:cs="Times New Roman"/>
          <w:i/>
          <w:iCs/>
          <w:spacing w:val="4"/>
          <w:kern w:val="0"/>
          <w:szCs w:val="24"/>
          <w:lang w:val="bg-BG"/>
          <w14:ligatures w14:val="none"/>
        </w:rPr>
        <w:t>Glossing</w:t>
      </w:r>
      <w:proofErr w:type="spellEnd"/>
      <w:r w:rsidR="00BE3491" w:rsidRPr="00BE3491">
        <w:rPr>
          <w:rFonts w:eastAsia="Times New Roman" w:cs="Times New Roman"/>
          <w:i/>
          <w:iCs/>
          <w:spacing w:val="4"/>
          <w:kern w:val="0"/>
          <w:szCs w:val="24"/>
          <w:lang w:val="bg-BG"/>
          <w14:ligatures w14:val="none"/>
        </w:rPr>
        <w:t xml:space="preserve"> </w:t>
      </w:r>
      <w:proofErr w:type="spellStart"/>
      <w:r w:rsidR="00BE3491" w:rsidRPr="00BE3491">
        <w:rPr>
          <w:rFonts w:eastAsia="Times New Roman" w:cs="Times New Roman"/>
          <w:i/>
          <w:iCs/>
          <w:spacing w:val="4"/>
          <w:kern w:val="0"/>
          <w:szCs w:val="24"/>
          <w:lang w:val="bg-BG"/>
          <w14:ligatures w14:val="none"/>
        </w:rPr>
        <w:t>Rules</w:t>
      </w:r>
      <w:proofErr w:type="spellEnd"/>
      <w:r w:rsidR="00BE3491" w:rsidRPr="00BE3491">
        <w:rPr>
          <w:rFonts w:eastAsia="Times New Roman" w:cs="Times New Roman"/>
          <w:i/>
          <w:iCs/>
          <w:spacing w:val="4"/>
          <w:kern w:val="0"/>
          <w:szCs w:val="24"/>
          <w:lang w:val="bg-BG"/>
          <w14:ligatures w14:val="none"/>
        </w:rPr>
        <w:t xml:space="preserve">: </w:t>
      </w:r>
      <w:proofErr w:type="spellStart"/>
      <w:r w:rsidR="00BE3491" w:rsidRPr="00BE3491">
        <w:rPr>
          <w:rFonts w:eastAsia="Times New Roman" w:cs="Times New Roman"/>
          <w:i/>
          <w:iCs/>
          <w:spacing w:val="4"/>
          <w:kern w:val="0"/>
          <w:szCs w:val="24"/>
          <w:lang w:val="bg-BG"/>
          <w14:ligatures w14:val="none"/>
        </w:rPr>
        <w:t>Conventions</w:t>
      </w:r>
      <w:proofErr w:type="spellEnd"/>
      <w:r w:rsidR="00BE3491" w:rsidRPr="00BE3491">
        <w:rPr>
          <w:rFonts w:eastAsia="Times New Roman" w:cs="Times New Roman"/>
          <w:i/>
          <w:iCs/>
          <w:spacing w:val="4"/>
          <w:kern w:val="0"/>
          <w:szCs w:val="24"/>
          <w:lang w:val="bg-BG"/>
          <w14:ligatures w14:val="none"/>
        </w:rPr>
        <w:t xml:space="preserve"> </w:t>
      </w:r>
      <w:proofErr w:type="spellStart"/>
      <w:r w:rsidR="00BE3491" w:rsidRPr="00BE3491">
        <w:rPr>
          <w:rFonts w:eastAsia="Times New Roman" w:cs="Times New Roman"/>
          <w:i/>
          <w:iCs/>
          <w:spacing w:val="4"/>
          <w:kern w:val="0"/>
          <w:szCs w:val="24"/>
          <w:lang w:val="bg-BG"/>
          <w14:ligatures w14:val="none"/>
        </w:rPr>
        <w:t>for</w:t>
      </w:r>
      <w:proofErr w:type="spellEnd"/>
      <w:r w:rsidR="00BE3491" w:rsidRPr="00BE3491">
        <w:rPr>
          <w:rFonts w:eastAsia="Times New Roman" w:cs="Times New Roman"/>
          <w:i/>
          <w:iCs/>
          <w:spacing w:val="4"/>
          <w:kern w:val="0"/>
          <w:szCs w:val="24"/>
          <w:lang w:val="bg-BG"/>
          <w14:ligatures w14:val="none"/>
        </w:rPr>
        <w:t xml:space="preserve"> </w:t>
      </w:r>
      <w:proofErr w:type="spellStart"/>
      <w:r w:rsidR="00BE3491" w:rsidRPr="00BE3491">
        <w:rPr>
          <w:rFonts w:eastAsia="Times New Roman" w:cs="Times New Roman"/>
          <w:i/>
          <w:iCs/>
          <w:spacing w:val="4"/>
          <w:kern w:val="0"/>
          <w:szCs w:val="24"/>
          <w:lang w:val="bg-BG"/>
          <w14:ligatures w14:val="none"/>
        </w:rPr>
        <w:t>interlinear</w:t>
      </w:r>
      <w:proofErr w:type="spellEnd"/>
      <w:r w:rsidR="00BE3491" w:rsidRPr="00BE3491">
        <w:rPr>
          <w:rFonts w:eastAsia="Times New Roman" w:cs="Times New Roman"/>
          <w:i/>
          <w:iCs/>
          <w:spacing w:val="4"/>
          <w:kern w:val="0"/>
          <w:szCs w:val="24"/>
          <w:lang w:val="bg-BG"/>
          <w14:ligatures w14:val="none"/>
        </w:rPr>
        <w:t xml:space="preserve"> </w:t>
      </w:r>
      <w:proofErr w:type="spellStart"/>
      <w:r w:rsidR="00BE3491" w:rsidRPr="00BE3491">
        <w:rPr>
          <w:rFonts w:eastAsia="Times New Roman" w:cs="Times New Roman"/>
          <w:i/>
          <w:iCs/>
          <w:spacing w:val="4"/>
          <w:kern w:val="0"/>
          <w:szCs w:val="24"/>
          <w:lang w:val="bg-BG"/>
          <w14:ligatures w14:val="none"/>
        </w:rPr>
        <w:t>morpheme-by-morpheme</w:t>
      </w:r>
      <w:proofErr w:type="spellEnd"/>
      <w:r w:rsidR="00BE3491" w:rsidRPr="00BE3491">
        <w:rPr>
          <w:rFonts w:eastAsia="Times New Roman" w:cs="Times New Roman"/>
          <w:i/>
          <w:iCs/>
          <w:spacing w:val="4"/>
          <w:kern w:val="0"/>
          <w:szCs w:val="24"/>
          <w:lang w:val="bg-BG"/>
          <w14:ligatures w14:val="none"/>
        </w:rPr>
        <w:t xml:space="preserve"> </w:t>
      </w:r>
      <w:proofErr w:type="spellStart"/>
      <w:r w:rsidR="00BE3491" w:rsidRPr="00BE3491">
        <w:rPr>
          <w:rFonts w:eastAsia="Times New Roman" w:cs="Times New Roman"/>
          <w:i/>
          <w:iCs/>
          <w:spacing w:val="4"/>
          <w:kern w:val="0"/>
          <w:szCs w:val="24"/>
          <w:lang w:val="bg-BG"/>
          <w14:ligatures w14:val="none"/>
        </w:rPr>
        <w:t>glosses</w:t>
      </w:r>
      <w:proofErr w:type="spellEnd"/>
      <w:r w:rsidR="00BE3491">
        <w:rPr>
          <w:rFonts w:eastAsia="Times New Roman" w:cs="Times New Roman"/>
          <w:spacing w:val="4"/>
          <w:kern w:val="0"/>
          <w:szCs w:val="24"/>
          <w:lang w:val="bg-BG"/>
          <w14:ligatures w14:val="none"/>
        </w:rPr>
        <w:t xml:space="preserve"> </w:t>
      </w:r>
      <w:r w:rsidR="00B51150">
        <w:rPr>
          <w:rFonts w:eastAsia="Times New Roman" w:cs="Times New Roman"/>
          <w:spacing w:val="4"/>
          <w:kern w:val="0"/>
          <w:szCs w:val="24"/>
          <w14:ligatures w14:val="none"/>
        </w:rPr>
        <w:t xml:space="preserve">should be used </w:t>
      </w:r>
      <w:r w:rsidR="00BE3491">
        <w:rPr>
          <w:rFonts w:eastAsia="Times New Roman" w:cs="Times New Roman"/>
          <w:spacing w:val="4"/>
          <w:kern w:val="0"/>
          <w:szCs w:val="24"/>
          <w:lang w:val="bg-BG"/>
          <w14:ligatures w14:val="none"/>
        </w:rPr>
        <w:t>(</w:t>
      </w:r>
      <w:r w:rsidR="00B51150">
        <w:rPr>
          <w:rFonts w:eastAsia="Times New Roman" w:cs="Times New Roman"/>
          <w:spacing w:val="4"/>
          <w:kern w:val="0"/>
          <w:szCs w:val="24"/>
          <w14:ligatures w14:val="none"/>
        </w:rPr>
        <w:t xml:space="preserve">available for retrieval at : </w:t>
      </w:r>
      <w:hyperlink r:id="rId6" w:history="1">
        <w:r w:rsidR="00BE3491" w:rsidRPr="001D5FBB">
          <w:rPr>
            <w:rStyle w:val="Hyperlink"/>
            <w:rFonts w:eastAsia="Times New Roman" w:cs="Times New Roman"/>
            <w:spacing w:val="4"/>
            <w:kern w:val="0"/>
            <w:szCs w:val="24"/>
            <w:lang w:val="bg-BG"/>
            <w14:ligatures w14:val="none"/>
          </w:rPr>
          <w:t>https://www.eva.mpg.de/lingua/pdf/Glossing-Rules.pdf</w:t>
        </w:r>
      </w:hyperlink>
      <w:r w:rsidR="00BE3491">
        <w:rPr>
          <w:rFonts w:eastAsia="Times New Roman" w:cs="Times New Roman"/>
          <w:spacing w:val="4"/>
          <w:kern w:val="0"/>
          <w:szCs w:val="24"/>
          <w:lang w:val="bg-BG"/>
          <w14:ligatures w14:val="none"/>
        </w:rPr>
        <w:t xml:space="preserve">). </w:t>
      </w:r>
    </w:p>
    <w:p w14:paraId="013D67BE" w14:textId="77777777" w:rsidR="00FF3845" w:rsidRDefault="00FF3845" w:rsidP="00FB082A">
      <w:pPr>
        <w:tabs>
          <w:tab w:val="left" w:pos="1134"/>
        </w:tabs>
        <w:autoSpaceDE w:val="0"/>
        <w:autoSpaceDN w:val="0"/>
        <w:ind w:firstLine="0"/>
        <w:rPr>
          <w:rFonts w:eastAsia="Times New Roman" w:cs="Times New Roman"/>
          <w:spacing w:val="4"/>
          <w:kern w:val="0"/>
          <w:szCs w:val="24"/>
          <w14:ligatures w14:val="none"/>
        </w:rPr>
      </w:pPr>
    </w:p>
    <w:p w14:paraId="4A340B7F" w14:textId="77777777" w:rsidR="003E7FFC" w:rsidRDefault="003E7FFC" w:rsidP="00FB082A">
      <w:pPr>
        <w:tabs>
          <w:tab w:val="left" w:pos="1134"/>
        </w:tabs>
        <w:autoSpaceDE w:val="0"/>
        <w:autoSpaceDN w:val="0"/>
        <w:ind w:firstLine="0"/>
        <w:rPr>
          <w:rFonts w:eastAsia="Times New Roman" w:cs="Times New Roman"/>
          <w:spacing w:val="4"/>
          <w:kern w:val="0"/>
          <w:szCs w:val="24"/>
          <w14:ligatures w14:val="none"/>
        </w:rPr>
      </w:pPr>
    </w:p>
    <w:p w14:paraId="32EB378F" w14:textId="3D3FBE02" w:rsidR="003E7FFC" w:rsidRPr="00047DBE" w:rsidRDefault="00292201" w:rsidP="003E7FFC">
      <w:pPr>
        <w:pStyle w:val="BodyTextFirstIndent"/>
        <w:ind w:firstLine="709"/>
        <w:rPr>
          <w:lang w:val="bg-BG"/>
        </w:rPr>
      </w:pPr>
      <w:r w:rsidRPr="00047DBE">
        <w:t>All photographs, diagrams, graphs and tables should be black-and-white. The author(s) should duly indicate the source of</w:t>
      </w:r>
      <w:r w:rsidR="00222610" w:rsidRPr="00047DBE">
        <w:t xml:space="preserve"> any illustrative material </w:t>
      </w:r>
      <w:r w:rsidR="00874715" w:rsidRPr="00047DBE">
        <w:t>not generated by the author(s)</w:t>
      </w:r>
      <w:r w:rsidR="00DF1A57" w:rsidRPr="00047DBE">
        <w:t>. The responsibilit</w:t>
      </w:r>
      <w:r w:rsidR="00C96C83" w:rsidRPr="00047DBE">
        <w:t xml:space="preserve">y for </w:t>
      </w:r>
      <w:r w:rsidR="008E42FC" w:rsidRPr="00047DBE">
        <w:t xml:space="preserve">settling </w:t>
      </w:r>
      <w:r w:rsidR="00C96C83" w:rsidRPr="00047DBE">
        <w:t>the copy rights of an</w:t>
      </w:r>
      <w:r w:rsidR="00DF1A57" w:rsidRPr="00047DBE">
        <w:t xml:space="preserve">y </w:t>
      </w:r>
      <w:r w:rsidR="00222610" w:rsidRPr="00047DBE">
        <w:t xml:space="preserve">illustrative material not generated by the author(s), such as </w:t>
      </w:r>
      <w:r w:rsidR="00C96C83" w:rsidRPr="00047DBE">
        <w:t>photograph</w:t>
      </w:r>
      <w:r w:rsidR="00222610" w:rsidRPr="00047DBE">
        <w:t>s</w:t>
      </w:r>
      <w:r w:rsidR="00C96C83" w:rsidRPr="00047DBE">
        <w:t>, image</w:t>
      </w:r>
      <w:r w:rsidR="00222610" w:rsidRPr="00047DBE">
        <w:t>s</w:t>
      </w:r>
      <w:r w:rsidR="00C96C83" w:rsidRPr="00047DBE">
        <w:t>, diagram</w:t>
      </w:r>
      <w:r w:rsidR="00222610" w:rsidRPr="00047DBE">
        <w:t>s</w:t>
      </w:r>
      <w:r w:rsidR="00C96C83" w:rsidRPr="00047DBE">
        <w:t>, table</w:t>
      </w:r>
      <w:r w:rsidR="00222610" w:rsidRPr="00047DBE">
        <w:t>s</w:t>
      </w:r>
      <w:r w:rsidR="00C96C83" w:rsidRPr="00047DBE">
        <w:t>, graph</w:t>
      </w:r>
      <w:r w:rsidR="00222610" w:rsidRPr="00047DBE">
        <w:t>s</w:t>
      </w:r>
      <w:r w:rsidR="00C96C83" w:rsidRPr="00047DBE">
        <w:t xml:space="preserve">, </w:t>
      </w:r>
      <w:r w:rsidR="008E42FC" w:rsidRPr="00047DBE">
        <w:t xml:space="preserve">or </w:t>
      </w:r>
      <w:r w:rsidR="00C96C83" w:rsidRPr="00047DBE">
        <w:t>figure</w:t>
      </w:r>
      <w:r w:rsidR="00222610" w:rsidRPr="00047DBE">
        <w:t>s</w:t>
      </w:r>
      <w:r w:rsidR="00874715" w:rsidRPr="00047DBE">
        <w:t>, lies with the aut</w:t>
      </w:r>
      <w:r w:rsidR="00A853F1" w:rsidRPr="00047DBE">
        <w:t>h</w:t>
      </w:r>
      <w:r w:rsidR="00874715" w:rsidRPr="00047DBE">
        <w:t xml:space="preserve">or(s). </w:t>
      </w:r>
      <w:r w:rsidR="00C96C83" w:rsidRPr="00047DBE">
        <w:t xml:space="preserve"> </w:t>
      </w:r>
    </w:p>
    <w:p w14:paraId="04BF48B6" w14:textId="6C256159" w:rsidR="003E7FFC" w:rsidRPr="008F300B" w:rsidRDefault="00A853F1" w:rsidP="003E7FFC">
      <w:pPr>
        <w:pStyle w:val="BodyTextFirstIndent"/>
        <w:ind w:firstLine="709"/>
        <w:rPr>
          <w:lang w:val="bg-BG"/>
        </w:rPr>
      </w:pPr>
      <w:r w:rsidRPr="00047DBE">
        <w:lastRenderedPageBreak/>
        <w:t xml:space="preserve">Diagrams, figures, tables and pictures should be introduced by a caption </w:t>
      </w:r>
      <w:r w:rsidR="00AD61B5" w:rsidRPr="00047DBE">
        <w:t>–</w:t>
      </w:r>
      <w:r w:rsidR="00AD61B5" w:rsidRPr="00047DBE">
        <w:rPr>
          <w:lang w:val="bg-BG"/>
        </w:rPr>
        <w:t xml:space="preserve"> </w:t>
      </w:r>
      <w:r w:rsidR="003E7FFC" w:rsidRPr="00047DBE">
        <w:rPr>
          <w:lang w:val="bg-BG"/>
        </w:rPr>
        <w:t xml:space="preserve">12 </w:t>
      </w:r>
      <w:r w:rsidR="003E7FFC" w:rsidRPr="00047DBE">
        <w:t>pt</w:t>
      </w:r>
      <w:r w:rsidR="003E7FFC" w:rsidRPr="00047DBE">
        <w:rPr>
          <w:lang w:val="bg-BG"/>
        </w:rPr>
        <w:t xml:space="preserve">., </w:t>
      </w:r>
      <w:r w:rsidR="00EF00D8" w:rsidRPr="00047DBE">
        <w:t>b</w:t>
      </w:r>
      <w:r w:rsidR="003E7FFC" w:rsidRPr="00047DBE">
        <w:t>old</w:t>
      </w:r>
      <w:r w:rsidR="003E7FFC" w:rsidRPr="00047DBE">
        <w:rPr>
          <w:lang w:val="bg-BG"/>
        </w:rPr>
        <w:t xml:space="preserve">, </w:t>
      </w:r>
      <w:r w:rsidR="00EF00D8" w:rsidRPr="00047DBE">
        <w:t>c</w:t>
      </w:r>
      <w:r w:rsidR="003E7FFC" w:rsidRPr="00047DBE">
        <w:t>entered</w:t>
      </w:r>
      <w:r w:rsidR="003E7FFC" w:rsidRPr="00047DBE">
        <w:rPr>
          <w:lang w:val="bg-BG"/>
        </w:rPr>
        <w:t>.</w:t>
      </w:r>
    </w:p>
    <w:p w14:paraId="283C7898" w14:textId="77777777" w:rsidR="003E7FFC" w:rsidRDefault="003E7FFC" w:rsidP="00FB082A">
      <w:pPr>
        <w:tabs>
          <w:tab w:val="left" w:pos="1134"/>
        </w:tabs>
        <w:autoSpaceDE w:val="0"/>
        <w:autoSpaceDN w:val="0"/>
        <w:ind w:firstLine="0"/>
        <w:rPr>
          <w:rFonts w:eastAsia="Times New Roman" w:cs="Times New Roman"/>
          <w:spacing w:val="4"/>
          <w:kern w:val="0"/>
          <w:szCs w:val="24"/>
          <w14:ligatures w14:val="none"/>
        </w:rPr>
      </w:pPr>
    </w:p>
    <w:p w14:paraId="2F42618C" w14:textId="07E077E3" w:rsidR="00FF3845" w:rsidRPr="003E4A6F" w:rsidRDefault="00FF3845" w:rsidP="003E4A6F">
      <w:pPr>
        <w:pStyle w:val="HTMLPreformatted"/>
        <w:jc w:val="both"/>
        <w:rPr>
          <w:rFonts w:ascii="Times New Roman" w:hAnsi="Times New Roman" w:cs="Times New Roman"/>
          <w:sz w:val="24"/>
          <w:szCs w:val="24"/>
        </w:rPr>
      </w:pPr>
      <w:r w:rsidRPr="003E4A6F">
        <w:rPr>
          <w:rStyle w:val="y2iqfc"/>
          <w:rFonts w:ascii="Times New Roman" w:hAnsi="Times New Roman" w:cs="Times New Roman"/>
          <w:sz w:val="24"/>
          <w:szCs w:val="24"/>
          <w:lang w:val="en"/>
        </w:rPr>
        <w:t xml:space="preserve">           When quoting in Bulgarian, lower opening (</w:t>
      </w:r>
      <w:r w:rsidR="00E53FC8" w:rsidRPr="00593E06">
        <w:rPr>
          <w:rStyle w:val="y2iqfc"/>
          <w:rFonts w:ascii="Times New Roman" w:hAnsi="Times New Roman" w:cs="Times New Roman"/>
          <w:sz w:val="24"/>
          <w:szCs w:val="24"/>
          <w:lang w:val="bg-BG"/>
        </w:rPr>
        <w:t>„</w:t>
      </w:r>
      <w:r w:rsidRPr="003E4A6F">
        <w:rPr>
          <w:rStyle w:val="y2iqfc"/>
          <w:rFonts w:ascii="Times New Roman" w:hAnsi="Times New Roman" w:cs="Times New Roman"/>
          <w:sz w:val="24"/>
          <w:szCs w:val="24"/>
          <w:lang w:val="en"/>
        </w:rPr>
        <w:t>) and upper closing (</w:t>
      </w:r>
      <w:r w:rsidR="00E53FC8" w:rsidRPr="002D194C">
        <w:rPr>
          <w:rFonts w:ascii="Times New Roman" w:hAnsi="Times New Roman" w:cs="Times New Roman"/>
          <w:spacing w:val="4"/>
          <w:sz w:val="24"/>
          <w:szCs w:val="24"/>
        </w:rPr>
        <w:t>”</w:t>
      </w:r>
      <w:r w:rsidRPr="003E4A6F">
        <w:rPr>
          <w:rStyle w:val="y2iqfc"/>
          <w:rFonts w:ascii="Times New Roman" w:hAnsi="Times New Roman" w:cs="Times New Roman"/>
          <w:sz w:val="24"/>
          <w:szCs w:val="24"/>
          <w:lang w:val="en"/>
        </w:rPr>
        <w:t xml:space="preserve">) quotes are used, e.g. </w:t>
      </w:r>
      <w:r w:rsidR="000E059A" w:rsidRPr="003E4A6F">
        <w:rPr>
          <w:rFonts w:ascii="Times New Roman" w:hAnsi="Times New Roman" w:cs="Times New Roman"/>
          <w:spacing w:val="4"/>
          <w:sz w:val="24"/>
          <w:szCs w:val="24"/>
          <w:lang w:val="bg-BG"/>
        </w:rPr>
        <w:t>„</w:t>
      </w:r>
      <w:r w:rsidR="00E26B3F" w:rsidRPr="003E4A6F">
        <w:rPr>
          <w:rFonts w:ascii="Times New Roman" w:hAnsi="Times New Roman" w:cs="Times New Roman"/>
          <w:spacing w:val="4"/>
          <w:sz w:val="24"/>
          <w:szCs w:val="24"/>
          <w:lang w:val="bg-BG"/>
        </w:rPr>
        <w:t>Благодаря</w:t>
      </w:r>
      <w:r w:rsidR="00593E06" w:rsidRPr="003E4A6F">
        <w:rPr>
          <w:rFonts w:ascii="Times New Roman" w:hAnsi="Times New Roman" w:cs="Times New Roman"/>
          <w:spacing w:val="4"/>
          <w:sz w:val="24"/>
          <w:szCs w:val="24"/>
          <w:lang w:val="bg-BG"/>
        </w:rPr>
        <w:t>“</w:t>
      </w:r>
      <w:r w:rsidR="00593E06">
        <w:rPr>
          <w:rFonts w:ascii="Times New Roman" w:hAnsi="Times New Roman" w:cs="Times New Roman"/>
          <w:spacing w:val="4"/>
          <w:sz w:val="24"/>
          <w:szCs w:val="24"/>
          <w:lang w:val="bg-BG"/>
        </w:rPr>
        <w:t xml:space="preserve">, </w:t>
      </w:r>
      <w:r w:rsidR="00593E06">
        <w:rPr>
          <w:rFonts w:ascii="Times New Roman" w:hAnsi="Times New Roman" w:cs="Times New Roman"/>
          <w:spacing w:val="4"/>
          <w:sz w:val="24"/>
          <w:szCs w:val="24"/>
        </w:rPr>
        <w:t xml:space="preserve">while quoting in English </w:t>
      </w:r>
      <w:r w:rsidR="007E2FFD">
        <w:rPr>
          <w:rFonts w:ascii="Times New Roman" w:hAnsi="Times New Roman" w:cs="Times New Roman"/>
          <w:spacing w:val="4"/>
          <w:sz w:val="24"/>
          <w:szCs w:val="24"/>
        </w:rPr>
        <w:t>requires the use of the following quoting marks</w:t>
      </w:r>
      <w:r w:rsidR="00E26B3F" w:rsidRPr="003E4A6F">
        <w:rPr>
          <w:rFonts w:ascii="Times New Roman" w:hAnsi="Times New Roman" w:cs="Times New Roman"/>
          <w:spacing w:val="4"/>
          <w:sz w:val="24"/>
          <w:szCs w:val="24"/>
          <w:lang w:val="bg-BG"/>
        </w:rPr>
        <w:t xml:space="preserve"> </w:t>
      </w:r>
      <w:r w:rsidR="0015302D">
        <w:rPr>
          <w:rFonts w:ascii="Times New Roman" w:hAnsi="Times New Roman" w:cs="Times New Roman"/>
          <w:spacing w:val="4"/>
          <w:sz w:val="24"/>
          <w:szCs w:val="24"/>
        </w:rPr>
        <w:t>“</w:t>
      </w:r>
      <w:r w:rsidR="00E26B3F" w:rsidRPr="003E4A6F">
        <w:rPr>
          <w:rFonts w:ascii="Times New Roman" w:hAnsi="Times New Roman" w:cs="Times New Roman"/>
          <w:spacing w:val="4"/>
          <w:sz w:val="24"/>
          <w:szCs w:val="24"/>
        </w:rPr>
        <w:t>Thank</w:t>
      </w:r>
      <w:r w:rsidR="00E26B3F" w:rsidRPr="002D194C">
        <w:rPr>
          <w:rFonts w:ascii="Times New Roman" w:hAnsi="Times New Roman" w:cs="Times New Roman"/>
          <w:spacing w:val="4"/>
          <w:sz w:val="24"/>
          <w:szCs w:val="24"/>
        </w:rPr>
        <w:t xml:space="preserve"> </w:t>
      </w:r>
      <w:r w:rsidR="00E26B3F" w:rsidRPr="003E4A6F">
        <w:rPr>
          <w:rFonts w:ascii="Times New Roman" w:hAnsi="Times New Roman" w:cs="Times New Roman"/>
          <w:spacing w:val="4"/>
          <w:sz w:val="24"/>
          <w:szCs w:val="24"/>
        </w:rPr>
        <w:t>you</w:t>
      </w:r>
      <w:r w:rsidR="00E26B3F" w:rsidRPr="002D194C">
        <w:rPr>
          <w:rFonts w:ascii="Times New Roman" w:hAnsi="Times New Roman" w:cs="Times New Roman"/>
          <w:spacing w:val="4"/>
          <w:sz w:val="24"/>
          <w:szCs w:val="24"/>
        </w:rPr>
        <w:t>”</w:t>
      </w:r>
      <w:r w:rsidR="007E2FFD">
        <w:rPr>
          <w:rStyle w:val="y2iqfc"/>
          <w:rFonts w:ascii="Times New Roman" w:hAnsi="Times New Roman" w:cs="Times New Roman"/>
          <w:sz w:val="24"/>
          <w:szCs w:val="24"/>
          <w:lang w:val="en"/>
        </w:rPr>
        <w:t>. S</w:t>
      </w:r>
      <w:r w:rsidRPr="003E4A6F">
        <w:rPr>
          <w:rStyle w:val="y2iqfc"/>
          <w:rFonts w:ascii="Times New Roman" w:hAnsi="Times New Roman" w:cs="Times New Roman"/>
          <w:sz w:val="24"/>
          <w:szCs w:val="24"/>
          <w:lang w:val="en"/>
        </w:rPr>
        <w:t xml:space="preserve">quare quotation marks «…..» </w:t>
      </w:r>
      <w:r w:rsidR="000E298B">
        <w:rPr>
          <w:rStyle w:val="y2iqfc"/>
          <w:rFonts w:ascii="Times New Roman" w:hAnsi="Times New Roman" w:cs="Times New Roman"/>
          <w:sz w:val="24"/>
          <w:szCs w:val="24"/>
          <w:lang w:val="en"/>
        </w:rPr>
        <w:t xml:space="preserve">are admissible </w:t>
      </w:r>
      <w:r w:rsidRPr="003E4A6F">
        <w:rPr>
          <w:rStyle w:val="y2iqfc"/>
          <w:rFonts w:ascii="Times New Roman" w:hAnsi="Times New Roman" w:cs="Times New Roman"/>
          <w:sz w:val="24"/>
          <w:szCs w:val="24"/>
          <w:lang w:val="en"/>
        </w:rPr>
        <w:t xml:space="preserve">if they are </w:t>
      </w:r>
      <w:r w:rsidR="00A85F4D">
        <w:rPr>
          <w:rStyle w:val="y2iqfc"/>
          <w:rFonts w:ascii="Times New Roman" w:hAnsi="Times New Roman" w:cs="Times New Roman"/>
          <w:sz w:val="24"/>
          <w:szCs w:val="24"/>
          <w:lang w:val="en"/>
        </w:rPr>
        <w:t>part of</w:t>
      </w:r>
      <w:r w:rsidRPr="003E4A6F">
        <w:rPr>
          <w:rStyle w:val="y2iqfc"/>
          <w:rFonts w:ascii="Times New Roman" w:hAnsi="Times New Roman" w:cs="Times New Roman"/>
          <w:sz w:val="24"/>
          <w:szCs w:val="24"/>
          <w:lang w:val="en"/>
        </w:rPr>
        <w:t xml:space="preserve"> the orthographic norm of the language in which the article is written.</w:t>
      </w:r>
    </w:p>
    <w:p w14:paraId="678EED81" w14:textId="77777777" w:rsidR="009B271C" w:rsidRPr="009B271C" w:rsidRDefault="009B271C" w:rsidP="003E4A6F">
      <w:pPr>
        <w:tabs>
          <w:tab w:val="left" w:pos="1134"/>
        </w:tabs>
        <w:autoSpaceDE w:val="0"/>
        <w:autoSpaceDN w:val="0"/>
        <w:ind w:firstLine="0"/>
        <w:rPr>
          <w:rFonts w:eastAsia="Times New Roman" w:cs="Times New Roman"/>
          <w:spacing w:val="4"/>
          <w:kern w:val="0"/>
          <w:szCs w:val="24"/>
          <w:lang w:val="bg-BG"/>
          <w14:ligatures w14:val="none"/>
        </w:rPr>
      </w:pPr>
    </w:p>
    <w:p w14:paraId="3445C677" w14:textId="07A5F970" w:rsidR="009B271C" w:rsidRDefault="003E4A6F" w:rsidP="009B271C">
      <w:pPr>
        <w:tabs>
          <w:tab w:val="left" w:pos="1134"/>
        </w:tabs>
        <w:autoSpaceDE w:val="0"/>
        <w:autoSpaceDN w:val="0"/>
        <w:ind w:firstLine="709"/>
        <w:rPr>
          <w:rFonts w:eastAsia="Times New Roman" w:cs="Times New Roman"/>
          <w:kern w:val="0"/>
          <w:szCs w:val="24"/>
          <w:lang w:val="bg-BG"/>
          <w14:ligatures w14:val="none"/>
        </w:rPr>
      </w:pPr>
      <w:r>
        <w:rPr>
          <w:rFonts w:eastAsia="Times New Roman" w:cs="Times New Roman"/>
          <w:kern w:val="0"/>
          <w:szCs w:val="24"/>
          <w14:ligatures w14:val="none"/>
        </w:rPr>
        <w:t xml:space="preserve">In case of coincidence of family names of different </w:t>
      </w:r>
      <w:r w:rsidR="00BF1838">
        <w:rPr>
          <w:rFonts w:eastAsia="Times New Roman" w:cs="Times New Roman"/>
          <w:kern w:val="0"/>
          <w:szCs w:val="24"/>
          <w14:ligatures w14:val="none"/>
        </w:rPr>
        <w:t xml:space="preserve">authors </w:t>
      </w:r>
      <w:r w:rsidR="009A4C3E">
        <w:rPr>
          <w:rFonts w:eastAsia="Times New Roman" w:cs="Times New Roman"/>
          <w:kern w:val="0"/>
          <w:szCs w:val="24"/>
          <w14:ligatures w14:val="none"/>
        </w:rPr>
        <w:t xml:space="preserve">cited in the text, initials should be included </w:t>
      </w:r>
      <w:r w:rsidR="00081D44">
        <w:rPr>
          <w:rFonts w:eastAsia="Times New Roman" w:cs="Times New Roman"/>
          <w:kern w:val="0"/>
          <w:szCs w:val="24"/>
          <w14:ligatures w14:val="none"/>
        </w:rPr>
        <w:t>in the brackets, e.g.</w:t>
      </w:r>
      <w:r w:rsidR="009B271C" w:rsidRPr="009B271C">
        <w:rPr>
          <w:rFonts w:eastAsia="Times New Roman" w:cs="Times New Roman"/>
          <w:kern w:val="0"/>
          <w:szCs w:val="24"/>
          <w:lang w:val="bg-BG"/>
          <w14:ligatures w14:val="none"/>
        </w:rPr>
        <w:t xml:space="preserve"> (</w:t>
      </w:r>
      <w:proofErr w:type="spellStart"/>
      <w:r w:rsidR="00057DBC">
        <w:rPr>
          <w:rFonts w:eastAsia="Times New Roman" w:cs="Times New Roman"/>
          <w:kern w:val="0"/>
          <w:szCs w:val="24"/>
          <w14:ligatures w14:val="none"/>
        </w:rPr>
        <w:t>Kutsarov</w:t>
      </w:r>
      <w:proofErr w:type="spellEnd"/>
      <w:r w:rsidR="00057DBC" w:rsidRPr="002D194C">
        <w:rPr>
          <w:rFonts w:eastAsia="Times New Roman" w:cs="Times New Roman"/>
          <w:kern w:val="0"/>
          <w:szCs w:val="24"/>
          <w14:ligatures w14:val="none"/>
        </w:rPr>
        <w:t xml:space="preserve">, </w:t>
      </w:r>
      <w:r w:rsidR="00057DBC">
        <w:rPr>
          <w:rFonts w:eastAsia="Times New Roman" w:cs="Times New Roman"/>
          <w:kern w:val="0"/>
          <w:szCs w:val="24"/>
          <w14:ligatures w14:val="none"/>
        </w:rPr>
        <w:t>Iv</w:t>
      </w:r>
      <w:r w:rsidR="00057DBC" w:rsidRPr="002D194C">
        <w:rPr>
          <w:rFonts w:eastAsia="Times New Roman" w:cs="Times New Roman"/>
          <w:kern w:val="0"/>
          <w:szCs w:val="24"/>
          <w14:ligatures w14:val="none"/>
        </w:rPr>
        <w:t>.</w:t>
      </w:r>
      <w:r w:rsidR="009B271C" w:rsidRPr="009B271C">
        <w:rPr>
          <w:rFonts w:eastAsia="Times New Roman" w:cs="Times New Roman"/>
          <w:kern w:val="0"/>
          <w:szCs w:val="24"/>
          <w:lang w:val="bg-BG"/>
          <w14:ligatures w14:val="none"/>
        </w:rPr>
        <w:t xml:space="preserve"> </w:t>
      </w:r>
      <w:r w:rsidR="009B271C">
        <w:rPr>
          <w:rFonts w:eastAsia="Times New Roman" w:cs="Times New Roman"/>
          <w:kern w:val="0"/>
          <w:szCs w:val="24"/>
          <w:lang w:val="bg-BG"/>
          <w14:ligatures w14:val="none"/>
        </w:rPr>
        <w:t>2007</w:t>
      </w:r>
      <w:r w:rsidR="009B271C" w:rsidRPr="009B271C">
        <w:rPr>
          <w:rFonts w:eastAsia="Times New Roman" w:cs="Times New Roman"/>
          <w:kern w:val="0"/>
          <w:szCs w:val="24"/>
          <w:lang w:val="bg-BG"/>
          <w14:ligatures w14:val="none"/>
        </w:rPr>
        <w:t xml:space="preserve">). </w:t>
      </w:r>
    </w:p>
    <w:p w14:paraId="6932F8A1" w14:textId="77777777" w:rsidR="009B271C" w:rsidRPr="009B271C" w:rsidRDefault="009B271C" w:rsidP="009B271C">
      <w:pPr>
        <w:tabs>
          <w:tab w:val="left" w:pos="1134"/>
        </w:tabs>
        <w:autoSpaceDE w:val="0"/>
        <w:autoSpaceDN w:val="0"/>
        <w:ind w:firstLine="709"/>
        <w:rPr>
          <w:rFonts w:eastAsia="Times New Roman" w:cs="Times New Roman"/>
          <w:spacing w:val="4"/>
          <w:kern w:val="0"/>
          <w:szCs w:val="24"/>
          <w:lang w:val="bg-BG"/>
          <w14:ligatures w14:val="none"/>
        </w:rPr>
      </w:pPr>
    </w:p>
    <w:p w14:paraId="73DB9D11" w14:textId="2DDC5EDD" w:rsidR="009B271C" w:rsidRDefault="00CE613A" w:rsidP="009B271C">
      <w:pPr>
        <w:tabs>
          <w:tab w:val="left" w:pos="1134"/>
        </w:tabs>
        <w:autoSpaceDE w:val="0"/>
        <w:autoSpaceDN w:val="0"/>
        <w:adjustRightInd w:val="0"/>
        <w:ind w:firstLine="709"/>
        <w:rPr>
          <w:rFonts w:eastAsia="Times New Roman" w:cs="Times New Roman"/>
          <w:color w:val="000000"/>
          <w:kern w:val="0"/>
          <w:szCs w:val="24"/>
          <w:lang w:val="bg-BG"/>
          <w14:ligatures w14:val="none"/>
        </w:rPr>
      </w:pPr>
      <w:r>
        <w:rPr>
          <w:rFonts w:eastAsia="Times New Roman" w:cs="Times New Roman"/>
          <w:color w:val="000000"/>
          <w:kern w:val="0"/>
          <w:szCs w:val="24"/>
          <w14:ligatures w14:val="none"/>
        </w:rPr>
        <w:t xml:space="preserve">In case of two or more publications by the same author </w:t>
      </w:r>
      <w:r w:rsidR="00A46684">
        <w:rPr>
          <w:rFonts w:eastAsia="Times New Roman" w:cs="Times New Roman"/>
          <w:color w:val="000000"/>
          <w:kern w:val="0"/>
          <w:szCs w:val="24"/>
          <w14:ligatures w14:val="none"/>
        </w:rPr>
        <w:t xml:space="preserve">in the same year, each publication </w:t>
      </w:r>
      <w:r w:rsidR="00E82D4F">
        <w:rPr>
          <w:rFonts w:eastAsia="Times New Roman" w:cs="Times New Roman"/>
          <w:color w:val="000000"/>
          <w:kern w:val="0"/>
          <w:szCs w:val="24"/>
          <w14:ligatures w14:val="none"/>
        </w:rPr>
        <w:t>is indicated by adding an alphabetical symbol after the year in the brackets</w:t>
      </w:r>
      <w:r w:rsidR="00CF00EF">
        <w:rPr>
          <w:rFonts w:eastAsia="Times New Roman" w:cs="Times New Roman"/>
          <w:color w:val="000000"/>
          <w:kern w:val="0"/>
          <w:szCs w:val="24"/>
          <w14:ligatures w14:val="none"/>
        </w:rPr>
        <w:t xml:space="preserve">, e.g., </w:t>
      </w:r>
      <w:r w:rsidR="009B271C" w:rsidRPr="009B271C">
        <w:rPr>
          <w:rFonts w:eastAsia="Times New Roman" w:cs="Times New Roman"/>
          <w:color w:val="000000"/>
          <w:kern w:val="0"/>
          <w:szCs w:val="24"/>
          <w:lang w:val="bg-BG"/>
          <w14:ligatures w14:val="none"/>
        </w:rPr>
        <w:t>(</w:t>
      </w:r>
      <w:proofErr w:type="spellStart"/>
      <w:r w:rsidR="00057DBC">
        <w:rPr>
          <w:rFonts w:eastAsia="Times New Roman" w:cs="Times New Roman"/>
          <w:color w:val="000000"/>
          <w:kern w:val="0"/>
          <w:szCs w:val="24"/>
          <w:lang w:val="bg-BG"/>
          <w14:ligatures w14:val="none"/>
        </w:rPr>
        <w:t>Nitsolova</w:t>
      </w:r>
      <w:proofErr w:type="spellEnd"/>
      <w:r w:rsidR="009B271C" w:rsidRPr="009B271C">
        <w:rPr>
          <w:rFonts w:eastAsia="Times New Roman" w:cs="Times New Roman"/>
          <w:color w:val="000000"/>
          <w:kern w:val="0"/>
          <w:szCs w:val="24"/>
          <w:lang w:val="bg-BG"/>
          <w14:ligatures w14:val="none"/>
        </w:rPr>
        <w:t xml:space="preserve"> </w:t>
      </w:r>
      <w:r w:rsidR="009B271C">
        <w:rPr>
          <w:rFonts w:eastAsia="Times New Roman" w:cs="Times New Roman"/>
          <w:color w:val="000000"/>
          <w:kern w:val="0"/>
          <w:szCs w:val="24"/>
          <w:lang w:val="bg-BG"/>
          <w14:ligatures w14:val="none"/>
        </w:rPr>
        <w:t>2008а</w:t>
      </w:r>
      <w:r w:rsidR="009B271C" w:rsidRPr="009B271C">
        <w:rPr>
          <w:rFonts w:eastAsia="Times New Roman" w:cs="Times New Roman"/>
          <w:color w:val="000000"/>
          <w:kern w:val="0"/>
          <w:szCs w:val="24"/>
          <w:lang w:val="bg-BG"/>
          <w14:ligatures w14:val="none"/>
        </w:rPr>
        <w:t>), (</w:t>
      </w:r>
      <w:proofErr w:type="spellStart"/>
      <w:r w:rsidR="00057DBC" w:rsidRPr="00057DBC">
        <w:rPr>
          <w:rFonts w:eastAsia="Times New Roman" w:cs="Times New Roman"/>
          <w:color w:val="000000"/>
          <w:kern w:val="0"/>
          <w:szCs w:val="24"/>
          <w:lang w:val="bg-BG"/>
          <w14:ligatures w14:val="none"/>
        </w:rPr>
        <w:t>Nitsolova</w:t>
      </w:r>
      <w:proofErr w:type="spellEnd"/>
      <w:r w:rsidR="009B271C" w:rsidRPr="009B271C">
        <w:rPr>
          <w:rFonts w:eastAsia="Times New Roman" w:cs="Times New Roman"/>
          <w:color w:val="000000"/>
          <w:kern w:val="0"/>
          <w:szCs w:val="24"/>
          <w:lang w:val="bg-BG"/>
          <w14:ligatures w14:val="none"/>
        </w:rPr>
        <w:t xml:space="preserve"> </w:t>
      </w:r>
      <w:r w:rsidR="009B271C">
        <w:rPr>
          <w:rFonts w:eastAsia="Times New Roman" w:cs="Times New Roman"/>
          <w:color w:val="000000"/>
          <w:kern w:val="0"/>
          <w:szCs w:val="24"/>
          <w:lang w:val="bg-BG"/>
          <w14:ligatures w14:val="none"/>
        </w:rPr>
        <w:t>2008</w:t>
      </w:r>
      <w:r w:rsidR="004D3952">
        <w:rPr>
          <w:rFonts w:eastAsia="Times New Roman" w:cs="Times New Roman"/>
          <w:color w:val="000000"/>
          <w:kern w:val="0"/>
          <w:szCs w:val="24"/>
          <w14:ligatures w14:val="none"/>
        </w:rPr>
        <w:t>b</w:t>
      </w:r>
      <w:r w:rsidR="009B271C">
        <w:rPr>
          <w:rFonts w:eastAsia="Times New Roman" w:cs="Times New Roman"/>
          <w:color w:val="000000"/>
          <w:kern w:val="0"/>
          <w:szCs w:val="24"/>
          <w:lang w:val="bg-BG"/>
          <w14:ligatures w14:val="none"/>
        </w:rPr>
        <w:t>)</w:t>
      </w:r>
      <w:r w:rsidR="009B271C" w:rsidRPr="009B271C">
        <w:rPr>
          <w:rFonts w:eastAsia="Times New Roman" w:cs="Times New Roman"/>
          <w:color w:val="000000"/>
          <w:kern w:val="0"/>
          <w:szCs w:val="24"/>
          <w:lang w:val="bg-BG"/>
          <w14:ligatures w14:val="none"/>
        </w:rPr>
        <w:t>.</w:t>
      </w:r>
    </w:p>
    <w:p w14:paraId="4437361A" w14:textId="65207DD8" w:rsidR="00CE48EA" w:rsidRPr="00CE48EA" w:rsidRDefault="00CE48EA" w:rsidP="00694C58">
      <w:pPr>
        <w:pStyle w:val="BodyTextFirstIndent"/>
        <w:ind w:firstLine="709"/>
        <w:rPr>
          <w:lang w:val="bg-BG"/>
        </w:rPr>
      </w:pPr>
      <w:r w:rsidRPr="00CE48EA">
        <w:t>If more than one author is quoted at a time, the in-text references should be separated by a semi-colon as in the example </w:t>
      </w:r>
      <w:r w:rsidRPr="00CE48EA">
        <w:rPr>
          <w:lang w:val="bg-BG"/>
        </w:rPr>
        <w:t>(</w:t>
      </w:r>
      <w:proofErr w:type="spellStart"/>
      <w:r w:rsidRPr="00CE48EA">
        <w:t>Kutsarov</w:t>
      </w:r>
      <w:proofErr w:type="spellEnd"/>
      <w:r w:rsidRPr="00CE48EA">
        <w:t> </w:t>
      </w:r>
      <w:r w:rsidRPr="00CE48EA">
        <w:rPr>
          <w:lang w:val="bg-BG"/>
        </w:rPr>
        <w:t xml:space="preserve">2007; </w:t>
      </w:r>
      <w:proofErr w:type="spellStart"/>
      <w:r w:rsidRPr="00CE48EA">
        <w:rPr>
          <w:lang w:val="bg-BG"/>
        </w:rPr>
        <w:t>Nitsolova</w:t>
      </w:r>
      <w:proofErr w:type="spellEnd"/>
      <w:r w:rsidRPr="00CE48EA">
        <w:rPr>
          <w:lang w:val="bg-BG"/>
        </w:rPr>
        <w:t xml:space="preserve"> 2008а).</w:t>
      </w:r>
    </w:p>
    <w:p w14:paraId="562C2822" w14:textId="01ACC3DA" w:rsidR="00D22546" w:rsidRDefault="003961B5" w:rsidP="004E4C45">
      <w:pPr>
        <w:pStyle w:val="NormalWeb"/>
        <w:ind w:firstLine="709"/>
        <w:jc w:val="both"/>
        <w:rPr>
          <w:lang w:val="bg-BG"/>
        </w:rPr>
      </w:pPr>
      <w:r>
        <w:t xml:space="preserve">All source cited in the Cyrillic script should be accompanied by </w:t>
      </w:r>
      <w:r w:rsidR="00E71A4F">
        <w:t>transliteration, provided in s</w:t>
      </w:r>
      <w:r w:rsidR="00E24179">
        <w:t>q</w:t>
      </w:r>
      <w:r w:rsidR="00E71A4F">
        <w:t xml:space="preserve">uare brackets. </w:t>
      </w:r>
    </w:p>
    <w:p w14:paraId="424E3582" w14:textId="075899A0" w:rsidR="00E71A4F" w:rsidRPr="00DF6832" w:rsidRDefault="00E71A4F" w:rsidP="00FB082A">
      <w:pPr>
        <w:pStyle w:val="HTMLPreformatted"/>
        <w:jc w:val="both"/>
        <w:rPr>
          <w:rFonts w:ascii="Times New Roman" w:hAnsi="Times New Roman" w:cs="Times New Roman"/>
          <w:b/>
          <w:bCs/>
          <w:sz w:val="24"/>
          <w:szCs w:val="24"/>
        </w:rPr>
      </w:pPr>
      <w:r>
        <w:rPr>
          <w:rStyle w:val="y2iqfc"/>
          <w:lang w:val="en"/>
        </w:rPr>
        <w:tab/>
      </w:r>
      <w:r w:rsidRPr="00700C9F">
        <w:rPr>
          <w:rStyle w:val="y2iqfc"/>
          <w:rFonts w:ascii="Times New Roman" w:hAnsi="Times New Roman" w:cs="Times New Roman"/>
          <w:sz w:val="24"/>
          <w:szCs w:val="24"/>
          <w:lang w:val="en"/>
        </w:rPr>
        <w:t xml:space="preserve">If the text of the publication is in a Cyrillic script, in </w:t>
      </w:r>
      <w:r w:rsidR="0059355D" w:rsidRPr="00700C9F">
        <w:rPr>
          <w:rStyle w:val="y2iqfc"/>
          <w:rFonts w:ascii="Times New Roman" w:hAnsi="Times New Roman" w:cs="Times New Roman"/>
          <w:sz w:val="24"/>
          <w:szCs w:val="24"/>
          <w:lang w:val="en"/>
        </w:rPr>
        <w:t xml:space="preserve">section </w:t>
      </w:r>
      <w:r w:rsidR="0015302D" w:rsidRPr="001A000F">
        <w:rPr>
          <w:rFonts w:ascii="Times New Roman" w:hAnsi="Times New Roman" w:cs="Times New Roman"/>
          <w:sz w:val="24"/>
          <w:szCs w:val="24"/>
          <w:lang w:val="bg-BG"/>
        </w:rPr>
        <w:t xml:space="preserve">ЛИТЕРАТУРА </w:t>
      </w:r>
      <w:r w:rsidR="0059355D" w:rsidRPr="001A000F">
        <w:rPr>
          <w:rFonts w:ascii="Times New Roman" w:hAnsi="Times New Roman" w:cs="Times New Roman"/>
          <w:sz w:val="24"/>
          <w:szCs w:val="24"/>
        </w:rPr>
        <w:t xml:space="preserve">all the Cyrillic sources </w:t>
      </w:r>
      <w:r w:rsidR="00700C9F" w:rsidRPr="001A000F">
        <w:rPr>
          <w:rFonts w:ascii="Times New Roman" w:hAnsi="Times New Roman" w:cs="Times New Roman"/>
          <w:sz w:val="24"/>
          <w:szCs w:val="24"/>
        </w:rPr>
        <w:t>should be listed alphabetically, follow</w:t>
      </w:r>
      <w:r w:rsidR="00D513F9">
        <w:rPr>
          <w:rFonts w:ascii="Times New Roman" w:hAnsi="Times New Roman" w:cs="Times New Roman"/>
          <w:sz w:val="24"/>
          <w:szCs w:val="24"/>
        </w:rPr>
        <w:t>e</w:t>
      </w:r>
      <w:r w:rsidR="00700C9F" w:rsidRPr="001A000F">
        <w:rPr>
          <w:rFonts w:ascii="Times New Roman" w:hAnsi="Times New Roman" w:cs="Times New Roman"/>
          <w:sz w:val="24"/>
          <w:szCs w:val="24"/>
        </w:rPr>
        <w:t xml:space="preserve">d by an empty line. After the empty line, a section </w:t>
      </w:r>
      <w:r w:rsidR="0015302D" w:rsidRPr="001A000F">
        <w:rPr>
          <w:rFonts w:ascii="Times New Roman" w:hAnsi="Times New Roman" w:cs="Times New Roman"/>
          <w:sz w:val="24"/>
          <w:szCs w:val="24"/>
        </w:rPr>
        <w:t>REFERENCES</w:t>
      </w:r>
      <w:r w:rsidR="00700C9F" w:rsidRPr="00DF6832">
        <w:rPr>
          <w:rStyle w:val="y2iqfc"/>
          <w:rFonts w:ascii="Times New Roman" w:hAnsi="Times New Roman" w:cs="Times New Roman"/>
          <w:sz w:val="24"/>
          <w:szCs w:val="24"/>
          <w:lang w:val="en"/>
        </w:rPr>
        <w:t xml:space="preserve"> </w:t>
      </w:r>
      <w:r w:rsidR="00700C9F">
        <w:rPr>
          <w:rStyle w:val="y2iqfc"/>
          <w:rFonts w:ascii="Times New Roman" w:hAnsi="Times New Roman" w:cs="Times New Roman"/>
          <w:sz w:val="24"/>
          <w:szCs w:val="24"/>
          <w:lang w:val="en"/>
        </w:rPr>
        <w:t xml:space="preserve">should be </w:t>
      </w:r>
      <w:r w:rsidR="00DF6832">
        <w:rPr>
          <w:rStyle w:val="y2iqfc"/>
          <w:rFonts w:ascii="Times New Roman" w:hAnsi="Times New Roman" w:cs="Times New Roman"/>
          <w:sz w:val="24"/>
          <w:szCs w:val="24"/>
          <w:lang w:val="en"/>
        </w:rPr>
        <w:t xml:space="preserve">provided, which contains all </w:t>
      </w:r>
      <w:r w:rsidR="00D513F9">
        <w:rPr>
          <w:rStyle w:val="y2iqfc"/>
          <w:rFonts w:ascii="Times New Roman" w:hAnsi="Times New Roman" w:cs="Times New Roman"/>
          <w:sz w:val="24"/>
          <w:szCs w:val="24"/>
          <w:lang w:val="en"/>
        </w:rPr>
        <w:t xml:space="preserve">references in the Latin script, including transliterations of </w:t>
      </w:r>
      <w:r w:rsidRPr="00E24179">
        <w:rPr>
          <w:rStyle w:val="y2iqfc"/>
          <w:rFonts w:ascii="Times New Roman" w:hAnsi="Times New Roman" w:cs="Times New Roman"/>
          <w:sz w:val="24"/>
          <w:szCs w:val="24"/>
          <w:lang w:val="en"/>
        </w:rPr>
        <w:t xml:space="preserve">the Cyrillic </w:t>
      </w:r>
      <w:r w:rsidR="00D513F9">
        <w:rPr>
          <w:rStyle w:val="y2iqfc"/>
          <w:rFonts w:ascii="Times New Roman" w:hAnsi="Times New Roman" w:cs="Times New Roman"/>
          <w:sz w:val="24"/>
          <w:szCs w:val="24"/>
          <w:lang w:val="en"/>
        </w:rPr>
        <w:t xml:space="preserve">ones from the section </w:t>
      </w:r>
      <w:r w:rsidR="00D513F9" w:rsidRPr="002218FD">
        <w:rPr>
          <w:rFonts w:ascii="Times New Roman" w:hAnsi="Times New Roman" w:cs="Times New Roman"/>
          <w:sz w:val="24"/>
          <w:szCs w:val="24"/>
          <w:lang w:val="bg-BG"/>
        </w:rPr>
        <w:t>ЛИТЕРАТУРА</w:t>
      </w:r>
      <w:r w:rsidR="00D513F9">
        <w:rPr>
          <w:rStyle w:val="y2iqfc"/>
          <w:rFonts w:ascii="Times New Roman" w:hAnsi="Times New Roman" w:cs="Times New Roman"/>
          <w:sz w:val="24"/>
          <w:szCs w:val="24"/>
          <w:lang w:val="en"/>
        </w:rPr>
        <w:t xml:space="preserve">. </w:t>
      </w:r>
      <w:r w:rsidRPr="00E24179">
        <w:rPr>
          <w:rStyle w:val="y2iqfc"/>
          <w:rFonts w:ascii="Times New Roman" w:hAnsi="Times New Roman" w:cs="Times New Roman"/>
          <w:sz w:val="24"/>
          <w:szCs w:val="24"/>
          <w:lang w:val="en"/>
        </w:rPr>
        <w:t xml:space="preserve">If the text is in </w:t>
      </w:r>
      <w:r w:rsidR="003C61E0" w:rsidRPr="00E24179">
        <w:rPr>
          <w:rStyle w:val="y2iqfc"/>
          <w:rFonts w:ascii="Times New Roman" w:hAnsi="Times New Roman" w:cs="Times New Roman"/>
          <w:sz w:val="24"/>
          <w:szCs w:val="24"/>
          <w:lang w:val="en"/>
        </w:rPr>
        <w:t xml:space="preserve">a language using the </w:t>
      </w:r>
      <w:r w:rsidRPr="00E24179">
        <w:rPr>
          <w:rStyle w:val="y2iqfc"/>
          <w:rFonts w:ascii="Times New Roman" w:hAnsi="Times New Roman" w:cs="Times New Roman"/>
          <w:sz w:val="24"/>
          <w:szCs w:val="24"/>
          <w:lang w:val="en"/>
        </w:rPr>
        <w:t>Latin</w:t>
      </w:r>
      <w:r w:rsidR="003C61E0" w:rsidRPr="00E24179">
        <w:rPr>
          <w:rStyle w:val="y2iqfc"/>
          <w:rFonts w:ascii="Times New Roman" w:hAnsi="Times New Roman" w:cs="Times New Roman"/>
          <w:sz w:val="24"/>
          <w:szCs w:val="24"/>
          <w:lang w:val="en"/>
        </w:rPr>
        <w:t xml:space="preserve"> script</w:t>
      </w:r>
      <w:r w:rsidRPr="00E24179">
        <w:rPr>
          <w:rStyle w:val="y2iqfc"/>
          <w:rFonts w:ascii="Times New Roman" w:hAnsi="Times New Roman" w:cs="Times New Roman"/>
          <w:sz w:val="24"/>
          <w:szCs w:val="24"/>
          <w:lang w:val="en"/>
        </w:rPr>
        <w:t xml:space="preserve">, </w:t>
      </w:r>
      <w:r w:rsidR="004048EF">
        <w:rPr>
          <w:rStyle w:val="y2iqfc"/>
          <w:rFonts w:ascii="Times New Roman" w:hAnsi="Times New Roman" w:cs="Times New Roman"/>
          <w:sz w:val="24"/>
          <w:szCs w:val="24"/>
          <w:lang w:val="en"/>
        </w:rPr>
        <w:t xml:space="preserve">first the section </w:t>
      </w:r>
      <w:r w:rsidR="004048EF" w:rsidRPr="002218FD">
        <w:rPr>
          <w:rFonts w:ascii="Times New Roman" w:hAnsi="Times New Roman" w:cs="Times New Roman"/>
          <w:sz w:val="24"/>
          <w:szCs w:val="24"/>
        </w:rPr>
        <w:t>REFERENCES</w:t>
      </w:r>
      <w:r w:rsidR="004048EF" w:rsidRPr="00E24179">
        <w:rPr>
          <w:rStyle w:val="y2iqfc"/>
          <w:rFonts w:ascii="Times New Roman" w:hAnsi="Times New Roman" w:cs="Times New Roman"/>
          <w:sz w:val="24"/>
          <w:szCs w:val="24"/>
          <w:lang w:val="en"/>
        </w:rPr>
        <w:t xml:space="preserve"> </w:t>
      </w:r>
      <w:r w:rsidR="004048EF">
        <w:rPr>
          <w:rStyle w:val="y2iqfc"/>
          <w:rFonts w:ascii="Times New Roman" w:hAnsi="Times New Roman" w:cs="Times New Roman"/>
          <w:sz w:val="24"/>
          <w:szCs w:val="24"/>
          <w:lang w:val="en"/>
        </w:rPr>
        <w:t xml:space="preserve">should appear, </w:t>
      </w:r>
      <w:r w:rsidRPr="00E24179">
        <w:rPr>
          <w:rStyle w:val="y2iqfc"/>
          <w:rFonts w:ascii="Times New Roman" w:hAnsi="Times New Roman" w:cs="Times New Roman"/>
          <w:sz w:val="24"/>
          <w:szCs w:val="24"/>
          <w:lang w:val="en"/>
        </w:rPr>
        <w:t xml:space="preserve">in the </w:t>
      </w:r>
      <w:r w:rsidR="000F4163" w:rsidRPr="00E24179">
        <w:rPr>
          <w:rFonts w:ascii="Times New Roman" w:hAnsi="Times New Roman" w:cs="Times New Roman"/>
          <w:b/>
          <w:bCs/>
          <w:lang w:val="bg-BG"/>
        </w:rPr>
        <w:t>БИБЛИОГРАФИЯ /</w:t>
      </w:r>
      <w:r w:rsidR="000F4163" w:rsidRPr="00E24179">
        <w:rPr>
          <w:rFonts w:ascii="Times New Roman" w:hAnsi="Times New Roman" w:cs="Times New Roman"/>
          <w:lang w:val="bg-BG"/>
        </w:rPr>
        <w:t xml:space="preserve"> </w:t>
      </w:r>
      <w:r w:rsidR="000F4163" w:rsidRPr="00E24179">
        <w:rPr>
          <w:rFonts w:ascii="Times New Roman" w:hAnsi="Times New Roman" w:cs="Times New Roman"/>
          <w:b/>
          <w:bCs/>
          <w:lang w:val="bg-BG"/>
        </w:rPr>
        <w:t>BIBLIOGRAPHY</w:t>
      </w:r>
      <w:r w:rsidR="000F4163" w:rsidRPr="00E24179">
        <w:rPr>
          <w:rFonts w:ascii="Times New Roman" w:hAnsi="Times New Roman" w:cs="Times New Roman"/>
        </w:rPr>
        <w:t xml:space="preserve"> </w:t>
      </w:r>
      <w:r w:rsidR="00FB082A" w:rsidRPr="00E24179">
        <w:rPr>
          <w:rStyle w:val="y2iqfc"/>
          <w:rFonts w:ascii="Times New Roman" w:hAnsi="Times New Roman" w:cs="Times New Roman"/>
          <w:sz w:val="24"/>
          <w:szCs w:val="24"/>
          <w:lang w:val="en"/>
        </w:rPr>
        <w:t xml:space="preserve">section, </w:t>
      </w:r>
      <w:r w:rsidRPr="00E24179">
        <w:rPr>
          <w:rStyle w:val="y2iqfc"/>
          <w:rFonts w:ascii="Times New Roman" w:hAnsi="Times New Roman" w:cs="Times New Roman"/>
          <w:sz w:val="24"/>
          <w:szCs w:val="24"/>
          <w:lang w:val="en"/>
        </w:rPr>
        <w:t xml:space="preserve">the sources in Latin are given first, </w:t>
      </w:r>
      <w:r w:rsidR="009F0B1C">
        <w:rPr>
          <w:rStyle w:val="y2iqfc"/>
          <w:rFonts w:ascii="Times New Roman" w:hAnsi="Times New Roman" w:cs="Times New Roman"/>
          <w:sz w:val="24"/>
          <w:szCs w:val="24"/>
          <w:lang w:val="en"/>
        </w:rPr>
        <w:t xml:space="preserve">including transliterations of </w:t>
      </w:r>
      <w:r w:rsidR="009F0B1C" w:rsidRPr="00E24179">
        <w:rPr>
          <w:rStyle w:val="y2iqfc"/>
          <w:rFonts w:ascii="Times New Roman" w:hAnsi="Times New Roman" w:cs="Times New Roman"/>
          <w:sz w:val="24"/>
          <w:szCs w:val="24"/>
          <w:lang w:val="en"/>
        </w:rPr>
        <w:t xml:space="preserve">the Cyrillic </w:t>
      </w:r>
      <w:r w:rsidR="009F0B1C">
        <w:rPr>
          <w:rStyle w:val="y2iqfc"/>
          <w:rFonts w:ascii="Times New Roman" w:hAnsi="Times New Roman" w:cs="Times New Roman"/>
          <w:sz w:val="24"/>
          <w:szCs w:val="24"/>
          <w:lang w:val="en"/>
        </w:rPr>
        <w:t xml:space="preserve">references, </w:t>
      </w:r>
      <w:r w:rsidRPr="00E24179">
        <w:rPr>
          <w:rStyle w:val="y2iqfc"/>
          <w:rFonts w:ascii="Times New Roman" w:hAnsi="Times New Roman" w:cs="Times New Roman"/>
          <w:sz w:val="24"/>
          <w:szCs w:val="24"/>
          <w:lang w:val="en"/>
        </w:rPr>
        <w:t xml:space="preserve">and after an empty line the sources in </w:t>
      </w:r>
      <w:r w:rsidR="00FB082A" w:rsidRPr="00E24179">
        <w:rPr>
          <w:rStyle w:val="y2iqfc"/>
          <w:rFonts w:ascii="Times New Roman" w:hAnsi="Times New Roman" w:cs="Times New Roman"/>
          <w:sz w:val="24"/>
          <w:szCs w:val="24"/>
          <w:lang w:val="en"/>
        </w:rPr>
        <w:t xml:space="preserve">a language using the </w:t>
      </w:r>
      <w:r w:rsidRPr="00E24179">
        <w:rPr>
          <w:rStyle w:val="y2iqfc"/>
          <w:rFonts w:ascii="Times New Roman" w:hAnsi="Times New Roman" w:cs="Times New Roman"/>
          <w:sz w:val="24"/>
          <w:szCs w:val="24"/>
          <w:lang w:val="en"/>
        </w:rPr>
        <w:t>Cyrillic</w:t>
      </w:r>
      <w:r w:rsidR="00FB082A" w:rsidRPr="00E24179">
        <w:rPr>
          <w:rStyle w:val="y2iqfc"/>
          <w:rFonts w:ascii="Times New Roman" w:hAnsi="Times New Roman" w:cs="Times New Roman"/>
          <w:sz w:val="24"/>
          <w:szCs w:val="24"/>
          <w:lang w:val="en"/>
        </w:rPr>
        <w:t xml:space="preserve"> script</w:t>
      </w:r>
      <w:r w:rsidR="000F4163" w:rsidRPr="00E24179">
        <w:rPr>
          <w:rStyle w:val="y2iqfc"/>
          <w:rFonts w:ascii="Times New Roman" w:hAnsi="Times New Roman" w:cs="Times New Roman"/>
          <w:sz w:val="24"/>
          <w:szCs w:val="24"/>
          <w:lang w:val="en"/>
        </w:rPr>
        <w:t xml:space="preserve"> should be provided</w:t>
      </w:r>
      <w:r w:rsidRPr="00E24179">
        <w:rPr>
          <w:rStyle w:val="y2iqfc"/>
          <w:rFonts w:ascii="Times New Roman" w:hAnsi="Times New Roman" w:cs="Times New Roman"/>
          <w:sz w:val="24"/>
          <w:szCs w:val="24"/>
          <w:lang w:val="en"/>
        </w:rPr>
        <w:t>.</w:t>
      </w:r>
    </w:p>
    <w:p w14:paraId="1E3D7A32" w14:textId="02C3BD26" w:rsidR="002F7348" w:rsidRPr="002F7348" w:rsidRDefault="00CF00EF" w:rsidP="002F7348">
      <w:pPr>
        <w:pStyle w:val="NormalWeb"/>
        <w:ind w:firstLine="851"/>
        <w:jc w:val="both"/>
        <w:rPr>
          <w:lang w:val="bg-BG"/>
        </w:rPr>
      </w:pPr>
      <w:r>
        <w:t>For the transliteration of source</w:t>
      </w:r>
      <w:r w:rsidR="003961B5">
        <w:t>s</w:t>
      </w:r>
      <w:r>
        <w:t xml:space="preserve"> in Bulgarian you may use </w:t>
      </w:r>
      <w:hyperlink r:id="rId7" w:history="1">
        <w:r w:rsidR="002F7348" w:rsidRPr="002F7348">
          <w:rPr>
            <w:rStyle w:val="Hyperlink"/>
            <w:lang w:val="bg-BG"/>
          </w:rPr>
          <w:t>https://slovored.com/transliteration/</w:t>
        </w:r>
      </w:hyperlink>
    </w:p>
    <w:p w14:paraId="37859BA8" w14:textId="5D2AD9F0" w:rsidR="002F7348" w:rsidRPr="002F7348" w:rsidRDefault="00CF00EF" w:rsidP="002F7348">
      <w:pPr>
        <w:pStyle w:val="NormalWeb"/>
        <w:ind w:firstLine="851"/>
        <w:jc w:val="both"/>
        <w:rPr>
          <w:lang w:val="bg-BG"/>
        </w:rPr>
      </w:pPr>
      <w:r>
        <w:t>For the transliteration of source</w:t>
      </w:r>
      <w:r w:rsidR="003961B5">
        <w:t>s</w:t>
      </w:r>
      <w:r>
        <w:t xml:space="preserve"> in Russian you may use </w:t>
      </w:r>
      <w:r w:rsidR="002F7348" w:rsidRPr="002F7348">
        <w:rPr>
          <w:lang w:val="bg-BG"/>
        </w:rPr>
        <w:t>http://translit.ru</w:t>
      </w:r>
      <w:r w:rsidR="002F7348">
        <w:rPr>
          <w:lang w:val="bg-BG"/>
        </w:rPr>
        <w:t>.</w:t>
      </w:r>
    </w:p>
    <w:p w14:paraId="1CDDEB86" w14:textId="3AD358D3" w:rsidR="002F7348" w:rsidRDefault="00E34FC4" w:rsidP="002F7348">
      <w:pPr>
        <w:pStyle w:val="NormalWeb"/>
        <w:ind w:firstLine="851"/>
        <w:jc w:val="both"/>
        <w:rPr>
          <w:lang w:val="bg-BG"/>
        </w:rPr>
      </w:pPr>
      <w:r>
        <w:t xml:space="preserve">Choose a transliteration system corresponding to the local tradition for transliterating </w:t>
      </w:r>
      <w:r w:rsidR="00761843">
        <w:t xml:space="preserve">texts in Cyrillic. </w:t>
      </w:r>
    </w:p>
    <w:p w14:paraId="422A6CBD" w14:textId="23C102C9" w:rsidR="00047DBE" w:rsidRPr="00EF6BB2" w:rsidRDefault="00702CA7" w:rsidP="00016AD9">
      <w:pPr>
        <w:pStyle w:val="NormalWeb"/>
        <w:ind w:firstLine="851"/>
        <w:jc w:val="both"/>
        <w:rPr>
          <w:lang w:val="bg-BG"/>
        </w:rPr>
      </w:pPr>
      <w:r w:rsidRPr="00EF6BB2">
        <w:t>After the heading</w:t>
      </w:r>
      <w:r w:rsidR="00047DBE" w:rsidRPr="00EF6BB2">
        <w:rPr>
          <w:lang w:val="bg-BG"/>
        </w:rPr>
        <w:t xml:space="preserve"> </w:t>
      </w:r>
      <w:r w:rsidR="00B7592D" w:rsidRPr="00EF6BB2">
        <w:rPr>
          <w:b/>
          <w:bCs/>
          <w:lang w:val="bg-BG"/>
        </w:rPr>
        <w:t xml:space="preserve">ЛИТЕРАТУРА </w:t>
      </w:r>
      <w:r w:rsidR="00B7592D" w:rsidRPr="00EF6BB2">
        <w:t>or</w:t>
      </w:r>
      <w:r w:rsidR="00B7592D" w:rsidRPr="00EF6BB2">
        <w:rPr>
          <w:b/>
          <w:bCs/>
          <w:lang w:val="bg-BG"/>
        </w:rPr>
        <w:t xml:space="preserve"> REFERENCES</w:t>
      </w:r>
      <w:r w:rsidR="00B7592D" w:rsidRPr="00EF6BB2" w:rsidDel="00B7592D">
        <w:rPr>
          <w:b/>
          <w:bCs/>
          <w:lang w:val="bg-BG"/>
        </w:rPr>
        <w:t xml:space="preserve"> </w:t>
      </w:r>
      <w:r w:rsidRPr="00EF6BB2">
        <w:rPr>
          <w:lang w:val="bg-BG"/>
        </w:rPr>
        <w:t>(12</w:t>
      </w:r>
      <w:r w:rsidRPr="00B549B8">
        <w:t xml:space="preserve"> </w:t>
      </w:r>
      <w:r w:rsidRPr="00EF6BB2">
        <w:t>pt</w:t>
      </w:r>
      <w:r w:rsidRPr="00B549B8">
        <w:t xml:space="preserve">., </w:t>
      </w:r>
      <w:r w:rsidRPr="00EF6BB2">
        <w:t>bold</w:t>
      </w:r>
      <w:r w:rsidRPr="00B549B8">
        <w:t xml:space="preserve">, </w:t>
      </w:r>
      <w:r w:rsidRPr="00EF6BB2">
        <w:t>centered) an empty line follows</w:t>
      </w:r>
      <w:r w:rsidR="00B7592D" w:rsidRPr="00EF6BB2">
        <w:t>,</w:t>
      </w:r>
      <w:r w:rsidR="004A788A" w:rsidRPr="00EF6BB2">
        <w:t xml:space="preserve"> after which </w:t>
      </w:r>
      <w:r w:rsidR="0017261F" w:rsidRPr="00EF6BB2">
        <w:t>an alphabetical list of all the cited sources</w:t>
      </w:r>
      <w:r w:rsidR="00047DBE" w:rsidRPr="00EF6BB2">
        <w:rPr>
          <w:spacing w:val="4"/>
          <w:lang w:val="bg-BG"/>
        </w:rPr>
        <w:t xml:space="preserve"> </w:t>
      </w:r>
      <w:r w:rsidR="00047DBE" w:rsidRPr="00EF6BB2">
        <w:rPr>
          <w:lang w:val="bg-BG"/>
        </w:rPr>
        <w:t xml:space="preserve">(10 </w:t>
      </w:r>
      <w:r w:rsidR="00047DBE" w:rsidRPr="00EF6BB2">
        <w:t>pt</w:t>
      </w:r>
      <w:r w:rsidR="00047DBE" w:rsidRPr="00EF6BB2">
        <w:rPr>
          <w:lang w:val="bg-BG"/>
        </w:rPr>
        <w:t>.)</w:t>
      </w:r>
      <w:r w:rsidR="005F6EC2" w:rsidRPr="00EF6BB2">
        <w:t xml:space="preserve"> is provided. The first line is not indented but the remaining lines in a reference </w:t>
      </w:r>
      <w:r w:rsidR="00341BE9" w:rsidRPr="00EF6BB2">
        <w:t xml:space="preserve">should stand at an ident of </w:t>
      </w:r>
      <w:r w:rsidR="00047DBE" w:rsidRPr="00EF6BB2">
        <w:rPr>
          <w:lang w:val="bg-BG"/>
        </w:rPr>
        <w:t>1.27</w:t>
      </w:r>
      <w:r w:rsidR="00EF6BB2" w:rsidRPr="00EF6BB2">
        <w:rPr>
          <w:lang w:val="bg-BG"/>
        </w:rPr>
        <w:t>.</w:t>
      </w:r>
    </w:p>
    <w:p w14:paraId="6E5688B0" w14:textId="3E94AA64" w:rsidR="00EF6BB2" w:rsidRPr="00EF6BB2" w:rsidRDefault="00EF6BB2" w:rsidP="00016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kern w:val="0"/>
          <w:szCs w:val="24"/>
          <w:lang w:val="bg-BG" w:eastAsia="en-GB"/>
          <w14:ligatures w14:val="none"/>
        </w:rPr>
      </w:pPr>
      <w:r w:rsidRPr="00EF6BB2">
        <w:rPr>
          <w:rFonts w:eastAsia="Times New Roman" w:cs="Times New Roman"/>
          <w:kern w:val="0"/>
          <w:szCs w:val="24"/>
          <w:lang w:val="en" w:eastAsia="en-GB"/>
          <w14:ligatures w14:val="none"/>
        </w:rPr>
        <w:t>The formatting of the cited literature follows the basic requirements of BDS ISO 690: 2021.</w:t>
      </w:r>
    </w:p>
    <w:p w14:paraId="51B0A9F6" w14:textId="77777777" w:rsidR="00EF6BB2" w:rsidRPr="00EF6BB2" w:rsidRDefault="00EF6BB2" w:rsidP="00016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kern w:val="0"/>
          <w:szCs w:val="24"/>
          <w:lang w:val="bg-BG" w:eastAsia="en-GB"/>
          <w14:ligatures w14:val="none"/>
        </w:rPr>
      </w:pPr>
    </w:p>
    <w:p w14:paraId="73169380" w14:textId="3700CA0C" w:rsidR="005E6570" w:rsidRPr="00EF6BB2" w:rsidRDefault="005E6570" w:rsidP="00016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kern w:val="0"/>
          <w:szCs w:val="24"/>
          <w:lang w:eastAsia="en-GB"/>
          <w14:ligatures w14:val="none"/>
        </w:rPr>
      </w:pPr>
      <w:r w:rsidRPr="00EF6BB2">
        <w:rPr>
          <w:rFonts w:eastAsia="Times New Roman" w:cs="Times New Roman"/>
          <w:kern w:val="0"/>
          <w:szCs w:val="24"/>
          <w:lang w:val="en" w:eastAsia="en-GB"/>
          <w14:ligatures w14:val="none"/>
        </w:rPr>
        <w:t>Acknowledgments can be included after the end of the text, but before the references. The caption for this se</w:t>
      </w:r>
      <w:r w:rsidR="004F6B7C" w:rsidRPr="00EF6BB2">
        <w:rPr>
          <w:rFonts w:eastAsia="Times New Roman" w:cs="Times New Roman"/>
          <w:kern w:val="0"/>
          <w:szCs w:val="24"/>
          <w:lang w:val="en" w:eastAsia="en-GB"/>
          <w14:ligatures w14:val="none"/>
        </w:rPr>
        <w:t xml:space="preserve">ction is </w:t>
      </w:r>
      <w:r w:rsidRPr="00EF6BB2">
        <w:rPr>
          <w:rFonts w:eastAsia="Times New Roman" w:cs="Times New Roman"/>
          <w:b/>
          <w:bCs/>
          <w:kern w:val="0"/>
          <w:szCs w:val="24"/>
          <w:lang w:val="en" w:eastAsia="en-GB"/>
          <w14:ligatures w14:val="none"/>
        </w:rPr>
        <w:t>Acknowledgments &amp; Funding</w:t>
      </w:r>
      <w:r w:rsidRPr="00EF6BB2">
        <w:rPr>
          <w:rFonts w:eastAsia="Times New Roman" w:cs="Times New Roman"/>
          <w:kern w:val="0"/>
          <w:szCs w:val="24"/>
          <w:lang w:val="en" w:eastAsia="en-GB"/>
          <w14:ligatures w14:val="none"/>
        </w:rPr>
        <w:t xml:space="preserve">, </w:t>
      </w:r>
      <w:r w:rsidR="004F6B7C" w:rsidRPr="00EF6BB2">
        <w:rPr>
          <w:rFonts w:eastAsia="Times New Roman" w:cs="Times New Roman"/>
          <w:kern w:val="0"/>
          <w:szCs w:val="24"/>
          <w:lang w:val="en" w:eastAsia="en-GB"/>
          <w14:ligatures w14:val="none"/>
        </w:rPr>
        <w:t>(</w:t>
      </w:r>
      <w:r w:rsidRPr="00EF6BB2">
        <w:rPr>
          <w:rFonts w:eastAsia="Times New Roman" w:cs="Times New Roman"/>
          <w:kern w:val="0"/>
          <w:szCs w:val="24"/>
          <w:lang w:val="en" w:eastAsia="en-GB"/>
          <w14:ligatures w14:val="none"/>
        </w:rPr>
        <w:t>12 pt., Bold, Centere</w:t>
      </w:r>
      <w:r w:rsidR="00EE4B8A" w:rsidRPr="00EF6BB2">
        <w:rPr>
          <w:rFonts w:eastAsia="Times New Roman" w:cs="Times New Roman"/>
          <w:kern w:val="0"/>
          <w:szCs w:val="24"/>
          <w:lang w:val="en" w:eastAsia="en-GB"/>
          <w14:ligatures w14:val="none"/>
        </w:rPr>
        <w:t>d</w:t>
      </w:r>
      <w:r w:rsidRPr="00EF6BB2">
        <w:rPr>
          <w:rFonts w:eastAsia="Times New Roman" w:cs="Times New Roman"/>
          <w:kern w:val="0"/>
          <w:szCs w:val="24"/>
          <w:lang w:val="en" w:eastAsia="en-GB"/>
          <w14:ligatures w14:val="none"/>
        </w:rPr>
        <w:t xml:space="preserve">, and the </w:t>
      </w:r>
      <w:r w:rsidR="004F6B7C" w:rsidRPr="00EF6BB2">
        <w:rPr>
          <w:rFonts w:eastAsia="Times New Roman" w:cs="Times New Roman"/>
          <w:kern w:val="0"/>
          <w:szCs w:val="24"/>
          <w:lang w:val="en" w:eastAsia="en-GB"/>
          <w14:ligatures w14:val="none"/>
        </w:rPr>
        <w:t xml:space="preserve">actual </w:t>
      </w:r>
      <w:r w:rsidRPr="00EF6BB2">
        <w:rPr>
          <w:rFonts w:eastAsia="Times New Roman" w:cs="Times New Roman"/>
          <w:kern w:val="0"/>
          <w:szCs w:val="24"/>
          <w:lang w:val="en" w:eastAsia="en-GB"/>
          <w14:ligatures w14:val="none"/>
        </w:rPr>
        <w:t xml:space="preserve">text </w:t>
      </w:r>
      <w:r w:rsidR="004F6B7C" w:rsidRPr="00EF6BB2">
        <w:rPr>
          <w:rFonts w:eastAsia="Times New Roman" w:cs="Times New Roman"/>
          <w:kern w:val="0"/>
          <w:szCs w:val="24"/>
          <w:lang w:val="en" w:eastAsia="en-GB"/>
          <w14:ligatures w14:val="none"/>
        </w:rPr>
        <w:t>should be positioned immediately</w:t>
      </w:r>
      <w:r w:rsidRPr="00EF6BB2">
        <w:rPr>
          <w:rFonts w:eastAsia="Times New Roman" w:cs="Times New Roman"/>
          <w:kern w:val="0"/>
          <w:szCs w:val="24"/>
          <w:lang w:val="en" w:eastAsia="en-GB"/>
          <w14:ligatures w14:val="none"/>
        </w:rPr>
        <w:t xml:space="preserve"> below the caption.</w:t>
      </w:r>
    </w:p>
    <w:p w14:paraId="707BD9D1" w14:textId="77777777" w:rsidR="00B150AD" w:rsidRPr="00EF6BB2" w:rsidRDefault="00B150AD" w:rsidP="00016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kern w:val="0"/>
          <w:szCs w:val="24"/>
          <w:lang w:val="en" w:eastAsia="en-GB"/>
          <w14:ligatures w14:val="none"/>
        </w:rPr>
      </w:pPr>
    </w:p>
    <w:p w14:paraId="2D66056A" w14:textId="1EB1E980" w:rsidR="00B150AD" w:rsidRPr="00B150AD" w:rsidRDefault="00B150AD" w:rsidP="00016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kern w:val="0"/>
          <w:szCs w:val="24"/>
          <w:lang w:val="en" w:eastAsia="en-GB"/>
          <w14:ligatures w14:val="none"/>
        </w:rPr>
      </w:pPr>
      <w:r w:rsidRPr="00B150AD">
        <w:rPr>
          <w:rFonts w:eastAsia="Times New Roman" w:cs="Times New Roman"/>
          <w:kern w:val="0"/>
          <w:szCs w:val="24"/>
          <w:lang w:val="en" w:eastAsia="en-GB"/>
          <w14:ligatures w14:val="none"/>
        </w:rPr>
        <w:t xml:space="preserve">After </w:t>
      </w:r>
      <w:r w:rsidR="00EF6BB2">
        <w:rPr>
          <w:rFonts w:eastAsia="Times New Roman" w:cs="Times New Roman"/>
          <w:kern w:val="0"/>
          <w:szCs w:val="24"/>
          <w:lang w:eastAsia="en-GB"/>
          <w14:ligatures w14:val="none"/>
        </w:rPr>
        <w:t xml:space="preserve">the </w:t>
      </w:r>
      <w:r w:rsidRPr="00B150AD">
        <w:rPr>
          <w:rFonts w:eastAsia="Times New Roman" w:cs="Times New Roman"/>
          <w:kern w:val="0"/>
          <w:szCs w:val="24"/>
          <w:lang w:val="en" w:eastAsia="en-GB"/>
          <w14:ligatures w14:val="none"/>
        </w:rPr>
        <w:t xml:space="preserve">Acknowledgments &amp; Funding </w:t>
      </w:r>
      <w:r w:rsidR="00EF6BB2">
        <w:rPr>
          <w:rFonts w:eastAsia="Times New Roman" w:cs="Times New Roman"/>
          <w:kern w:val="0"/>
          <w:szCs w:val="24"/>
          <w:lang w:val="en" w:eastAsia="en-GB"/>
          <w14:ligatures w14:val="none"/>
        </w:rPr>
        <w:t xml:space="preserve">section </w:t>
      </w:r>
      <w:r w:rsidRPr="00B150AD">
        <w:rPr>
          <w:rFonts w:eastAsia="Times New Roman" w:cs="Times New Roman"/>
          <w:kern w:val="0"/>
          <w:szCs w:val="24"/>
          <w:lang w:val="en" w:eastAsia="en-GB"/>
          <w14:ligatures w14:val="none"/>
        </w:rPr>
        <w:t>follows the title of the article in English</w:t>
      </w:r>
      <w:r w:rsidR="00475DF5">
        <w:rPr>
          <w:rFonts w:eastAsia="Times New Roman" w:cs="Times New Roman"/>
          <w:kern w:val="0"/>
          <w:szCs w:val="24"/>
          <w:lang w:val="en" w:eastAsia="en-GB"/>
          <w14:ligatures w14:val="none"/>
        </w:rPr>
        <w:t xml:space="preserve"> (in</w:t>
      </w:r>
      <w:r w:rsidRPr="00B150AD">
        <w:rPr>
          <w:rFonts w:eastAsia="Times New Roman" w:cs="Times New Roman"/>
          <w:kern w:val="0"/>
          <w:szCs w:val="24"/>
          <w:lang w:val="en" w:eastAsia="en-GB"/>
          <w14:ligatures w14:val="none"/>
        </w:rPr>
        <w:t xml:space="preserve"> capital letters, 12 p., bold font. If the article is in English, a Bulgarian translation is provided.</w:t>
      </w:r>
    </w:p>
    <w:p w14:paraId="3DEA8D92" w14:textId="44D8B436" w:rsidR="00B150AD" w:rsidRDefault="00475DF5" w:rsidP="00016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kern w:val="0"/>
          <w:szCs w:val="24"/>
          <w:lang w:val="en" w:eastAsia="en-GB"/>
          <w14:ligatures w14:val="none"/>
        </w:rPr>
      </w:pPr>
      <w:r>
        <w:rPr>
          <w:rFonts w:eastAsia="Times New Roman" w:cs="Times New Roman"/>
          <w:kern w:val="0"/>
          <w:szCs w:val="24"/>
          <w:lang w:val="en" w:eastAsia="en-GB"/>
          <w14:ligatures w14:val="none"/>
        </w:rPr>
        <w:t>An e</w:t>
      </w:r>
      <w:r w:rsidR="00B150AD" w:rsidRPr="00B150AD">
        <w:rPr>
          <w:rFonts w:eastAsia="Times New Roman" w:cs="Times New Roman"/>
          <w:kern w:val="0"/>
          <w:szCs w:val="24"/>
          <w:lang w:val="en" w:eastAsia="en-GB"/>
          <w14:ligatures w14:val="none"/>
        </w:rPr>
        <w:t xml:space="preserve">mpty </w:t>
      </w:r>
      <w:r>
        <w:rPr>
          <w:rFonts w:eastAsia="Times New Roman" w:cs="Times New Roman"/>
          <w:kern w:val="0"/>
          <w:szCs w:val="24"/>
          <w:lang w:val="en" w:eastAsia="en-GB"/>
          <w14:ligatures w14:val="none"/>
        </w:rPr>
        <w:t>line follows</w:t>
      </w:r>
      <w:r w:rsidR="00B150AD" w:rsidRPr="00B150AD">
        <w:rPr>
          <w:rFonts w:eastAsia="Times New Roman" w:cs="Times New Roman"/>
          <w:kern w:val="0"/>
          <w:szCs w:val="24"/>
          <w:lang w:val="en" w:eastAsia="en-GB"/>
          <w14:ligatures w14:val="none"/>
        </w:rPr>
        <w:t>.</w:t>
      </w:r>
    </w:p>
    <w:p w14:paraId="6A46009D" w14:textId="1C96E1AB" w:rsidR="00B150AD" w:rsidRPr="00B150AD" w:rsidRDefault="00475DF5" w:rsidP="00016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kern w:val="0"/>
          <w:szCs w:val="24"/>
          <w:lang w:val="en" w:eastAsia="en-GB"/>
          <w14:ligatures w14:val="none"/>
        </w:rPr>
      </w:pPr>
      <w:r>
        <w:rPr>
          <w:rFonts w:eastAsia="Times New Roman" w:cs="Times New Roman"/>
          <w:kern w:val="0"/>
          <w:szCs w:val="24"/>
          <w:lang w:val="en" w:eastAsia="en-GB"/>
          <w14:ligatures w14:val="none"/>
        </w:rPr>
        <w:t>After this, the de</w:t>
      </w:r>
      <w:r w:rsidR="00B150AD" w:rsidRPr="00B150AD">
        <w:rPr>
          <w:rFonts w:eastAsia="Times New Roman" w:cs="Times New Roman"/>
          <w:kern w:val="0"/>
          <w:szCs w:val="24"/>
          <w:lang w:val="en" w:eastAsia="en-GB"/>
          <w14:ligatures w14:val="none"/>
        </w:rPr>
        <w:t xml:space="preserve">gree, </w:t>
      </w:r>
      <w:r w:rsidR="00E73DF1">
        <w:rPr>
          <w:rFonts w:eastAsia="Times New Roman" w:cs="Times New Roman"/>
          <w:kern w:val="0"/>
          <w:szCs w:val="24"/>
          <w:lang w:val="en" w:eastAsia="en-GB"/>
          <w14:ligatures w14:val="none"/>
        </w:rPr>
        <w:t xml:space="preserve">job </w:t>
      </w:r>
      <w:r w:rsidR="00B150AD" w:rsidRPr="00B150AD">
        <w:rPr>
          <w:rFonts w:eastAsia="Times New Roman" w:cs="Times New Roman"/>
          <w:kern w:val="0"/>
          <w:szCs w:val="24"/>
          <w:lang w:val="en" w:eastAsia="en-GB"/>
          <w14:ligatures w14:val="none"/>
        </w:rPr>
        <w:t>title and name of the author</w:t>
      </w:r>
      <w:r>
        <w:rPr>
          <w:rFonts w:eastAsia="Times New Roman" w:cs="Times New Roman"/>
          <w:kern w:val="0"/>
          <w:szCs w:val="24"/>
          <w:lang w:val="en" w:eastAsia="en-GB"/>
          <w14:ligatures w14:val="none"/>
        </w:rPr>
        <w:t>(s)</w:t>
      </w:r>
      <w:r w:rsidR="00B150AD" w:rsidRPr="00B150AD">
        <w:rPr>
          <w:rFonts w:eastAsia="Times New Roman" w:cs="Times New Roman"/>
          <w:kern w:val="0"/>
          <w:szCs w:val="24"/>
          <w:lang w:val="en" w:eastAsia="en-GB"/>
          <w14:ligatures w14:val="none"/>
        </w:rPr>
        <w:t xml:space="preserve"> in Latin</w:t>
      </w:r>
      <w:r w:rsidR="00E73DF1">
        <w:rPr>
          <w:rFonts w:eastAsia="Times New Roman" w:cs="Times New Roman"/>
          <w:kern w:val="0"/>
          <w:szCs w:val="24"/>
          <w:lang w:val="en" w:eastAsia="en-GB"/>
          <w14:ligatures w14:val="none"/>
        </w:rPr>
        <w:t xml:space="preserve"> (</w:t>
      </w:r>
      <w:r w:rsidR="00B150AD" w:rsidRPr="00B150AD">
        <w:rPr>
          <w:rFonts w:eastAsia="Times New Roman" w:cs="Times New Roman"/>
          <w:kern w:val="0"/>
          <w:szCs w:val="24"/>
          <w:lang w:val="en" w:eastAsia="en-GB"/>
          <w14:ligatures w14:val="none"/>
        </w:rPr>
        <w:t>small letters, 12 pt., centered</w:t>
      </w:r>
      <w:r w:rsidR="00E73DF1">
        <w:rPr>
          <w:rFonts w:eastAsia="Times New Roman" w:cs="Times New Roman"/>
          <w:kern w:val="0"/>
          <w:szCs w:val="24"/>
          <w:lang w:val="en" w:eastAsia="en-GB"/>
          <w14:ligatures w14:val="none"/>
        </w:rPr>
        <w:t>) are provided</w:t>
      </w:r>
      <w:r w:rsidR="00B150AD" w:rsidRPr="00B150AD">
        <w:rPr>
          <w:rFonts w:eastAsia="Times New Roman" w:cs="Times New Roman"/>
          <w:kern w:val="0"/>
          <w:szCs w:val="24"/>
          <w:lang w:val="en" w:eastAsia="en-GB"/>
          <w14:ligatures w14:val="none"/>
        </w:rPr>
        <w:t>.</w:t>
      </w:r>
    </w:p>
    <w:p w14:paraId="1A927A6D" w14:textId="77777777" w:rsidR="00B150AD" w:rsidRPr="00B150AD" w:rsidRDefault="00B150AD" w:rsidP="00016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kern w:val="0"/>
          <w:szCs w:val="24"/>
          <w:lang w:eastAsia="en-GB"/>
          <w14:ligatures w14:val="none"/>
        </w:rPr>
      </w:pPr>
      <w:r w:rsidRPr="00B150AD">
        <w:rPr>
          <w:rFonts w:eastAsia="Times New Roman" w:cs="Times New Roman"/>
          <w:kern w:val="0"/>
          <w:szCs w:val="24"/>
          <w:lang w:val="en" w:eastAsia="en-GB"/>
          <w14:ligatures w14:val="none"/>
        </w:rPr>
        <w:t>The next line (without a blank line) is written in English with the name of the institution where the author(s) work.</w:t>
      </w:r>
    </w:p>
    <w:p w14:paraId="63D73415" w14:textId="77777777" w:rsidR="00B73270" w:rsidRDefault="00B73270" w:rsidP="00016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kern w:val="0"/>
          <w:szCs w:val="24"/>
          <w:lang w:val="en" w:eastAsia="en-GB"/>
          <w14:ligatures w14:val="none"/>
        </w:rPr>
      </w:pPr>
      <w:r>
        <w:rPr>
          <w:rFonts w:eastAsia="Times New Roman" w:cs="Times New Roman"/>
          <w:kern w:val="0"/>
          <w:szCs w:val="24"/>
          <w:lang w:val="en" w:eastAsia="en-GB"/>
          <w14:ligatures w14:val="none"/>
        </w:rPr>
        <w:t>An e</w:t>
      </w:r>
      <w:r w:rsidRPr="00B150AD">
        <w:rPr>
          <w:rFonts w:eastAsia="Times New Roman" w:cs="Times New Roman"/>
          <w:kern w:val="0"/>
          <w:szCs w:val="24"/>
          <w:lang w:val="en" w:eastAsia="en-GB"/>
          <w14:ligatures w14:val="none"/>
        </w:rPr>
        <w:t xml:space="preserve">mpty </w:t>
      </w:r>
      <w:r>
        <w:rPr>
          <w:rFonts w:eastAsia="Times New Roman" w:cs="Times New Roman"/>
          <w:kern w:val="0"/>
          <w:szCs w:val="24"/>
          <w:lang w:val="en" w:eastAsia="en-GB"/>
          <w14:ligatures w14:val="none"/>
        </w:rPr>
        <w:t>line follows</w:t>
      </w:r>
      <w:r w:rsidRPr="00B150AD">
        <w:rPr>
          <w:rFonts w:eastAsia="Times New Roman" w:cs="Times New Roman"/>
          <w:kern w:val="0"/>
          <w:szCs w:val="24"/>
          <w:lang w:val="en" w:eastAsia="en-GB"/>
          <w14:ligatures w14:val="none"/>
        </w:rPr>
        <w:t>.</w:t>
      </w:r>
    </w:p>
    <w:p w14:paraId="4CB680DC" w14:textId="3E3D4111" w:rsidR="00652D3E" w:rsidRPr="00652D3E" w:rsidRDefault="00B73270" w:rsidP="00016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kern w:val="0"/>
          <w:szCs w:val="24"/>
          <w:lang w:val="en" w:eastAsia="en-GB"/>
          <w14:ligatures w14:val="none"/>
        </w:rPr>
      </w:pPr>
      <w:r>
        <w:rPr>
          <w:rFonts w:eastAsia="Times New Roman" w:cs="Times New Roman"/>
          <w:kern w:val="0"/>
          <w:szCs w:val="24"/>
          <w:lang w:val="en" w:eastAsia="en-GB"/>
          <w14:ligatures w14:val="none"/>
        </w:rPr>
        <w:t>A s</w:t>
      </w:r>
      <w:r w:rsidR="00652D3E" w:rsidRPr="00652D3E">
        <w:rPr>
          <w:rFonts w:eastAsia="Times New Roman" w:cs="Times New Roman"/>
          <w:kern w:val="0"/>
          <w:szCs w:val="24"/>
          <w:lang w:val="en" w:eastAsia="en-GB"/>
          <w14:ligatures w14:val="none"/>
        </w:rPr>
        <w:t>hort abstract (up to 1,400 characters) in English</w:t>
      </w:r>
      <w:r>
        <w:rPr>
          <w:rFonts w:eastAsia="Times New Roman" w:cs="Times New Roman"/>
          <w:kern w:val="0"/>
          <w:szCs w:val="24"/>
          <w:lang w:val="en" w:eastAsia="en-GB"/>
          <w14:ligatures w14:val="none"/>
        </w:rPr>
        <w:t xml:space="preserve"> is provided after this (</w:t>
      </w:r>
      <w:r w:rsidR="00652D3E" w:rsidRPr="00652D3E">
        <w:rPr>
          <w:rFonts w:eastAsia="Times New Roman" w:cs="Times New Roman"/>
          <w:kern w:val="0"/>
          <w:szCs w:val="24"/>
          <w:lang w:val="en" w:eastAsia="en-GB"/>
          <w14:ligatures w14:val="none"/>
        </w:rPr>
        <w:t>10 p</w:t>
      </w:r>
      <w:r>
        <w:rPr>
          <w:rFonts w:eastAsia="Times New Roman" w:cs="Times New Roman"/>
          <w:kern w:val="0"/>
          <w:szCs w:val="24"/>
          <w:lang w:val="en" w:eastAsia="en-GB"/>
          <w14:ligatures w14:val="none"/>
        </w:rPr>
        <w:t>ts</w:t>
      </w:r>
      <w:r w:rsidR="00652D3E" w:rsidRPr="00652D3E">
        <w:rPr>
          <w:rFonts w:eastAsia="Times New Roman" w:cs="Times New Roman"/>
          <w:kern w:val="0"/>
          <w:szCs w:val="24"/>
          <w:lang w:val="en" w:eastAsia="en-GB"/>
          <w14:ligatures w14:val="none"/>
        </w:rPr>
        <w:t>., small</w:t>
      </w:r>
      <w:r w:rsidR="00631BEA">
        <w:rPr>
          <w:rFonts w:eastAsia="Times New Roman" w:cs="Times New Roman"/>
          <w:kern w:val="0"/>
          <w:szCs w:val="24"/>
          <w:lang w:val="en" w:eastAsia="en-GB"/>
          <w14:ligatures w14:val="none"/>
        </w:rPr>
        <w:t xml:space="preserve"> letters)</w:t>
      </w:r>
      <w:r w:rsidR="00652D3E" w:rsidRPr="00652D3E">
        <w:rPr>
          <w:rFonts w:eastAsia="Times New Roman" w:cs="Times New Roman"/>
          <w:kern w:val="0"/>
          <w:szCs w:val="24"/>
          <w:lang w:val="en" w:eastAsia="en-GB"/>
          <w14:ligatures w14:val="none"/>
        </w:rPr>
        <w:t xml:space="preserve">, without </w:t>
      </w:r>
      <w:r w:rsidR="00A126CB">
        <w:rPr>
          <w:rFonts w:eastAsia="Times New Roman" w:cs="Times New Roman"/>
          <w:kern w:val="0"/>
          <w:szCs w:val="24"/>
          <w:lang w:val="en" w:eastAsia="en-GB"/>
          <w14:ligatures w14:val="none"/>
        </w:rPr>
        <w:t>the heading S</w:t>
      </w:r>
      <w:r w:rsidR="00652D3E" w:rsidRPr="00652D3E">
        <w:rPr>
          <w:rFonts w:eastAsia="Times New Roman" w:cs="Times New Roman"/>
          <w:kern w:val="0"/>
          <w:szCs w:val="24"/>
          <w:lang w:val="en" w:eastAsia="en-GB"/>
          <w14:ligatures w14:val="none"/>
        </w:rPr>
        <w:t>ummary/</w:t>
      </w:r>
      <w:r w:rsidR="00A126CB">
        <w:rPr>
          <w:rFonts w:eastAsia="Times New Roman" w:cs="Times New Roman"/>
          <w:kern w:val="0"/>
          <w:szCs w:val="24"/>
          <w:lang w:val="en" w:eastAsia="en-GB"/>
          <w14:ligatures w14:val="none"/>
        </w:rPr>
        <w:t>A</w:t>
      </w:r>
      <w:r w:rsidR="00652D3E" w:rsidRPr="00652D3E">
        <w:rPr>
          <w:rFonts w:eastAsia="Times New Roman" w:cs="Times New Roman"/>
          <w:kern w:val="0"/>
          <w:szCs w:val="24"/>
          <w:lang w:val="en" w:eastAsia="en-GB"/>
          <w14:ligatures w14:val="none"/>
        </w:rPr>
        <w:t>bstract/</w:t>
      </w:r>
      <w:r w:rsidR="00A126CB">
        <w:rPr>
          <w:rFonts w:eastAsia="Times New Roman" w:cs="Times New Roman"/>
          <w:kern w:val="0"/>
          <w:szCs w:val="24"/>
          <w:lang w:val="en" w:eastAsia="en-GB"/>
          <w14:ligatures w14:val="none"/>
        </w:rPr>
        <w:t>A</w:t>
      </w:r>
      <w:r w:rsidR="00652D3E" w:rsidRPr="00652D3E">
        <w:rPr>
          <w:rFonts w:eastAsia="Times New Roman" w:cs="Times New Roman"/>
          <w:kern w:val="0"/>
          <w:szCs w:val="24"/>
          <w:lang w:val="en" w:eastAsia="en-GB"/>
          <w14:ligatures w14:val="none"/>
        </w:rPr>
        <w:t>nnotation. If the text is in English, the a</w:t>
      </w:r>
      <w:r w:rsidR="00A126CB">
        <w:rPr>
          <w:rFonts w:eastAsia="Times New Roman" w:cs="Times New Roman"/>
          <w:kern w:val="0"/>
          <w:szCs w:val="24"/>
          <w:lang w:val="en" w:eastAsia="en-GB"/>
          <w14:ligatures w14:val="none"/>
        </w:rPr>
        <w:t xml:space="preserve">bstract here should be </w:t>
      </w:r>
      <w:r w:rsidR="00652D3E" w:rsidRPr="00652D3E">
        <w:rPr>
          <w:rFonts w:eastAsia="Times New Roman" w:cs="Times New Roman"/>
          <w:kern w:val="0"/>
          <w:szCs w:val="24"/>
          <w:lang w:val="en" w:eastAsia="en-GB"/>
          <w14:ligatures w14:val="none"/>
        </w:rPr>
        <w:t xml:space="preserve">in Bulgarian. The </w:t>
      </w:r>
      <w:r w:rsidR="00A126CB">
        <w:rPr>
          <w:rFonts w:eastAsia="Times New Roman" w:cs="Times New Roman"/>
          <w:kern w:val="0"/>
          <w:szCs w:val="24"/>
          <w:lang w:val="en" w:eastAsia="en-GB"/>
          <w14:ligatures w14:val="none"/>
        </w:rPr>
        <w:t>journal</w:t>
      </w:r>
      <w:r w:rsidR="00652D3E" w:rsidRPr="00652D3E">
        <w:rPr>
          <w:rFonts w:eastAsia="Times New Roman" w:cs="Times New Roman"/>
          <w:kern w:val="0"/>
          <w:szCs w:val="24"/>
          <w:lang w:val="en" w:eastAsia="en-GB"/>
          <w14:ligatures w14:val="none"/>
        </w:rPr>
        <w:t xml:space="preserve"> can </w:t>
      </w:r>
      <w:r w:rsidR="00A126CB">
        <w:rPr>
          <w:rFonts w:eastAsia="Times New Roman" w:cs="Times New Roman"/>
          <w:kern w:val="0"/>
          <w:szCs w:val="24"/>
          <w:lang w:val="en" w:eastAsia="en-GB"/>
          <w14:ligatures w14:val="none"/>
        </w:rPr>
        <w:t>provide author(s)</w:t>
      </w:r>
      <w:r w:rsidR="00652D3E" w:rsidRPr="00652D3E">
        <w:rPr>
          <w:rFonts w:eastAsia="Times New Roman" w:cs="Times New Roman"/>
          <w:kern w:val="0"/>
          <w:szCs w:val="24"/>
          <w:lang w:val="en" w:eastAsia="en-GB"/>
          <w14:ligatures w14:val="none"/>
        </w:rPr>
        <w:t xml:space="preserve"> </w:t>
      </w:r>
      <w:r w:rsidR="00A126CB">
        <w:rPr>
          <w:rFonts w:eastAsia="Times New Roman" w:cs="Times New Roman"/>
          <w:kern w:val="0"/>
          <w:szCs w:val="24"/>
          <w:lang w:val="en" w:eastAsia="en-GB"/>
          <w14:ligatures w14:val="none"/>
        </w:rPr>
        <w:t xml:space="preserve">with </w:t>
      </w:r>
      <w:r w:rsidR="00652D3E" w:rsidRPr="00652D3E">
        <w:rPr>
          <w:rFonts w:eastAsia="Times New Roman" w:cs="Times New Roman"/>
          <w:kern w:val="0"/>
          <w:szCs w:val="24"/>
          <w:lang w:val="en" w:eastAsia="en-GB"/>
          <w14:ligatures w14:val="none"/>
        </w:rPr>
        <w:t xml:space="preserve">a translation from English </w:t>
      </w:r>
      <w:r w:rsidR="008D4F5A">
        <w:rPr>
          <w:rFonts w:eastAsia="Times New Roman" w:cs="Times New Roman"/>
          <w:kern w:val="0"/>
          <w:szCs w:val="24"/>
          <w:lang w:val="en" w:eastAsia="en-GB"/>
          <w14:ligatures w14:val="none"/>
        </w:rPr>
        <w:t>in</w:t>
      </w:r>
      <w:r w:rsidR="00652D3E" w:rsidRPr="00652D3E">
        <w:rPr>
          <w:rFonts w:eastAsia="Times New Roman" w:cs="Times New Roman"/>
          <w:kern w:val="0"/>
          <w:szCs w:val="24"/>
          <w:lang w:val="en" w:eastAsia="en-GB"/>
          <w14:ligatures w14:val="none"/>
        </w:rPr>
        <w:t>to Bulgarian</w:t>
      </w:r>
      <w:r w:rsidR="00A126CB">
        <w:rPr>
          <w:rFonts w:eastAsia="Times New Roman" w:cs="Times New Roman"/>
          <w:kern w:val="0"/>
          <w:szCs w:val="24"/>
          <w:lang w:val="en" w:eastAsia="en-GB"/>
          <w14:ligatures w14:val="none"/>
        </w:rPr>
        <w:t xml:space="preserve"> of the said abstract</w:t>
      </w:r>
      <w:r w:rsidR="00652D3E" w:rsidRPr="00652D3E">
        <w:rPr>
          <w:rFonts w:eastAsia="Times New Roman" w:cs="Times New Roman"/>
          <w:kern w:val="0"/>
          <w:szCs w:val="24"/>
          <w:lang w:val="en" w:eastAsia="en-GB"/>
          <w14:ligatures w14:val="none"/>
        </w:rPr>
        <w:t>.</w:t>
      </w:r>
    </w:p>
    <w:p w14:paraId="350832EC" w14:textId="77777777" w:rsidR="00051DC2" w:rsidRDefault="00051DC2" w:rsidP="00016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kern w:val="0"/>
          <w:szCs w:val="24"/>
          <w:lang w:val="en" w:eastAsia="en-GB"/>
          <w14:ligatures w14:val="none"/>
        </w:rPr>
      </w:pPr>
      <w:r>
        <w:rPr>
          <w:rFonts w:eastAsia="Times New Roman" w:cs="Times New Roman"/>
          <w:kern w:val="0"/>
          <w:szCs w:val="24"/>
          <w:lang w:val="en" w:eastAsia="en-GB"/>
          <w14:ligatures w14:val="none"/>
        </w:rPr>
        <w:t>An e</w:t>
      </w:r>
      <w:r w:rsidRPr="00B150AD">
        <w:rPr>
          <w:rFonts w:eastAsia="Times New Roman" w:cs="Times New Roman"/>
          <w:kern w:val="0"/>
          <w:szCs w:val="24"/>
          <w:lang w:val="en" w:eastAsia="en-GB"/>
          <w14:ligatures w14:val="none"/>
        </w:rPr>
        <w:t xml:space="preserve">mpty </w:t>
      </w:r>
      <w:r>
        <w:rPr>
          <w:rFonts w:eastAsia="Times New Roman" w:cs="Times New Roman"/>
          <w:kern w:val="0"/>
          <w:szCs w:val="24"/>
          <w:lang w:val="en" w:eastAsia="en-GB"/>
          <w14:ligatures w14:val="none"/>
        </w:rPr>
        <w:t>line follows</w:t>
      </w:r>
      <w:r w:rsidRPr="00B150AD">
        <w:rPr>
          <w:rFonts w:eastAsia="Times New Roman" w:cs="Times New Roman"/>
          <w:kern w:val="0"/>
          <w:szCs w:val="24"/>
          <w:lang w:val="en" w:eastAsia="en-GB"/>
          <w14:ligatures w14:val="none"/>
        </w:rPr>
        <w:t>.</w:t>
      </w:r>
    </w:p>
    <w:p w14:paraId="42069BD6" w14:textId="78D53B94" w:rsidR="00652D3E" w:rsidRPr="00652D3E" w:rsidRDefault="00652D3E" w:rsidP="00016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kern w:val="0"/>
          <w:szCs w:val="24"/>
          <w:lang w:val="en" w:eastAsia="en-GB"/>
          <w14:ligatures w14:val="none"/>
        </w:rPr>
      </w:pPr>
      <w:r w:rsidRPr="00652D3E">
        <w:rPr>
          <w:rFonts w:eastAsia="Times New Roman" w:cs="Times New Roman"/>
          <w:kern w:val="0"/>
          <w:szCs w:val="24"/>
          <w:lang w:val="en" w:eastAsia="en-GB"/>
          <w14:ligatures w14:val="none"/>
        </w:rPr>
        <w:t xml:space="preserve">On the next line, </w:t>
      </w:r>
      <w:r w:rsidR="00051DC2">
        <w:rPr>
          <w:rFonts w:eastAsia="Times New Roman" w:cs="Times New Roman"/>
          <w:kern w:val="0"/>
          <w:szCs w:val="24"/>
          <w:lang w:val="en" w:eastAsia="en-GB"/>
          <w14:ligatures w14:val="none"/>
        </w:rPr>
        <w:t xml:space="preserve">the caption </w:t>
      </w:r>
      <w:r w:rsidRPr="00652D3E">
        <w:rPr>
          <w:rFonts w:eastAsia="Times New Roman" w:cs="Times New Roman"/>
          <w:kern w:val="0"/>
          <w:szCs w:val="24"/>
          <w:lang w:val="en" w:eastAsia="en-GB"/>
          <w14:ligatures w14:val="none"/>
        </w:rPr>
        <w:t xml:space="preserve">Key words </w:t>
      </w:r>
      <w:r w:rsidR="00051DC2">
        <w:rPr>
          <w:rFonts w:eastAsia="Times New Roman" w:cs="Times New Roman"/>
          <w:kern w:val="0"/>
          <w:szCs w:val="24"/>
          <w:lang w:val="en" w:eastAsia="en-GB"/>
          <w14:ligatures w14:val="none"/>
        </w:rPr>
        <w:t>is provided, followed by a colon (:)</w:t>
      </w:r>
      <w:r w:rsidR="00237C13">
        <w:rPr>
          <w:rFonts w:eastAsia="Times New Roman" w:cs="Times New Roman"/>
          <w:kern w:val="0"/>
          <w:szCs w:val="24"/>
          <w:lang w:val="en" w:eastAsia="en-GB"/>
          <w14:ligatures w14:val="none"/>
        </w:rPr>
        <w:t xml:space="preserve"> </w:t>
      </w:r>
      <w:r w:rsidRPr="00652D3E">
        <w:rPr>
          <w:rFonts w:eastAsia="Times New Roman" w:cs="Times New Roman"/>
          <w:kern w:val="0"/>
          <w:szCs w:val="24"/>
          <w:lang w:val="en" w:eastAsia="en-GB"/>
          <w14:ligatures w14:val="none"/>
        </w:rPr>
        <w:t>and then the key words in English</w:t>
      </w:r>
      <w:r w:rsidR="00237C13">
        <w:rPr>
          <w:rFonts w:eastAsia="Times New Roman" w:cs="Times New Roman"/>
          <w:kern w:val="0"/>
          <w:szCs w:val="24"/>
          <w:lang w:val="en" w:eastAsia="en-GB"/>
          <w14:ligatures w14:val="none"/>
        </w:rPr>
        <w:t xml:space="preserve"> are listed (</w:t>
      </w:r>
      <w:r w:rsidRPr="00652D3E">
        <w:rPr>
          <w:rFonts w:eastAsia="Times New Roman" w:cs="Times New Roman"/>
          <w:kern w:val="0"/>
          <w:szCs w:val="24"/>
          <w:lang w:val="en" w:eastAsia="en-GB"/>
          <w14:ligatures w14:val="none"/>
        </w:rPr>
        <w:t>10 p</w:t>
      </w:r>
      <w:r w:rsidR="00F553D7">
        <w:rPr>
          <w:rFonts w:eastAsia="Times New Roman" w:cs="Times New Roman"/>
          <w:kern w:val="0"/>
          <w:szCs w:val="24"/>
          <w:lang w:val="en" w:eastAsia="en-GB"/>
          <w14:ligatures w14:val="none"/>
        </w:rPr>
        <w:t>t</w:t>
      </w:r>
      <w:r w:rsidRPr="00652D3E">
        <w:rPr>
          <w:rFonts w:eastAsia="Times New Roman" w:cs="Times New Roman"/>
          <w:kern w:val="0"/>
          <w:szCs w:val="24"/>
          <w:lang w:val="en" w:eastAsia="en-GB"/>
          <w14:ligatures w14:val="none"/>
        </w:rPr>
        <w:t xml:space="preserve">.). If the text is in English, </w:t>
      </w:r>
      <w:r w:rsidR="00F553D7">
        <w:rPr>
          <w:rFonts w:eastAsia="Times New Roman" w:cs="Times New Roman"/>
          <w:kern w:val="0"/>
          <w:szCs w:val="24"/>
          <w:lang w:val="en" w:eastAsia="en-GB"/>
          <w14:ligatures w14:val="none"/>
        </w:rPr>
        <w:t xml:space="preserve">the </w:t>
      </w:r>
      <w:r w:rsidRPr="00652D3E">
        <w:rPr>
          <w:rFonts w:eastAsia="Times New Roman" w:cs="Times New Roman"/>
          <w:kern w:val="0"/>
          <w:szCs w:val="24"/>
          <w:lang w:val="en" w:eastAsia="en-GB"/>
          <w14:ligatures w14:val="none"/>
        </w:rPr>
        <w:t xml:space="preserve">keywords </w:t>
      </w:r>
      <w:r w:rsidR="008D4F5A">
        <w:rPr>
          <w:rFonts w:eastAsia="Times New Roman" w:cs="Times New Roman"/>
          <w:kern w:val="0"/>
          <w:szCs w:val="24"/>
          <w:lang w:val="en" w:eastAsia="en-GB"/>
          <w14:ligatures w14:val="none"/>
        </w:rPr>
        <w:t xml:space="preserve">here </w:t>
      </w:r>
      <w:r w:rsidRPr="00652D3E">
        <w:rPr>
          <w:rFonts w:eastAsia="Times New Roman" w:cs="Times New Roman"/>
          <w:kern w:val="0"/>
          <w:szCs w:val="24"/>
          <w:lang w:val="en" w:eastAsia="en-GB"/>
          <w14:ligatures w14:val="none"/>
        </w:rPr>
        <w:t xml:space="preserve">are </w:t>
      </w:r>
      <w:r w:rsidR="00F553D7">
        <w:rPr>
          <w:rFonts w:eastAsia="Times New Roman" w:cs="Times New Roman"/>
          <w:kern w:val="0"/>
          <w:szCs w:val="24"/>
          <w:lang w:val="en" w:eastAsia="en-GB"/>
          <w14:ligatures w14:val="none"/>
        </w:rPr>
        <w:t>provided</w:t>
      </w:r>
      <w:r w:rsidRPr="00652D3E">
        <w:rPr>
          <w:rFonts w:eastAsia="Times New Roman" w:cs="Times New Roman"/>
          <w:kern w:val="0"/>
          <w:szCs w:val="24"/>
          <w:lang w:val="en" w:eastAsia="en-GB"/>
          <w14:ligatures w14:val="none"/>
        </w:rPr>
        <w:t xml:space="preserve"> in Bulgarian.</w:t>
      </w:r>
    </w:p>
    <w:p w14:paraId="037A940B" w14:textId="5A1843CA" w:rsidR="000429D6" w:rsidRPr="00E02133" w:rsidRDefault="00652D3E" w:rsidP="00016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kern w:val="0"/>
          <w:szCs w:val="24"/>
          <w:lang w:eastAsia="en-GB"/>
          <w14:ligatures w14:val="none"/>
        </w:rPr>
      </w:pPr>
      <w:r w:rsidRPr="00652D3E">
        <w:rPr>
          <w:rFonts w:eastAsia="Times New Roman" w:cs="Times New Roman"/>
          <w:kern w:val="0"/>
          <w:szCs w:val="24"/>
          <w:lang w:val="en" w:eastAsia="en-GB"/>
          <w14:ligatures w14:val="none"/>
        </w:rPr>
        <w:t xml:space="preserve">After the </w:t>
      </w:r>
      <w:r w:rsidR="008D4F5A">
        <w:rPr>
          <w:rFonts w:eastAsia="Times New Roman" w:cs="Times New Roman"/>
          <w:kern w:val="0"/>
          <w:szCs w:val="24"/>
          <w:lang w:val="en" w:eastAsia="en-GB"/>
          <w14:ligatures w14:val="none"/>
        </w:rPr>
        <w:t>References</w:t>
      </w:r>
      <w:r w:rsidRPr="00652D3E">
        <w:rPr>
          <w:rFonts w:eastAsia="Times New Roman" w:cs="Times New Roman"/>
          <w:kern w:val="0"/>
          <w:szCs w:val="24"/>
          <w:lang w:val="en" w:eastAsia="en-GB"/>
          <w14:ligatures w14:val="none"/>
        </w:rPr>
        <w:t>,</w:t>
      </w:r>
      <w:r w:rsidR="008D4F5A">
        <w:rPr>
          <w:rFonts w:eastAsia="Times New Roman" w:cs="Times New Roman"/>
          <w:kern w:val="0"/>
          <w:szCs w:val="24"/>
          <w:lang w:val="en" w:eastAsia="en-GB"/>
          <w14:ligatures w14:val="none"/>
        </w:rPr>
        <w:t xml:space="preserve"> the</w:t>
      </w:r>
      <w:r w:rsidRPr="00652D3E">
        <w:rPr>
          <w:rFonts w:eastAsia="Times New Roman" w:cs="Times New Roman"/>
          <w:kern w:val="0"/>
          <w:szCs w:val="24"/>
          <w:lang w:val="en" w:eastAsia="en-GB"/>
          <w14:ligatures w14:val="none"/>
        </w:rPr>
        <w:t xml:space="preserve"> scientific </w:t>
      </w:r>
      <w:r w:rsidR="00E23EF7">
        <w:rPr>
          <w:rFonts w:eastAsia="Times New Roman" w:cs="Times New Roman"/>
          <w:kern w:val="0"/>
          <w:szCs w:val="24"/>
          <w:lang w:val="en" w:eastAsia="en-GB"/>
          <w14:ligatures w14:val="none"/>
        </w:rPr>
        <w:t>degree</w:t>
      </w:r>
      <w:r w:rsidRPr="00652D3E">
        <w:rPr>
          <w:rFonts w:eastAsia="Times New Roman" w:cs="Times New Roman"/>
          <w:kern w:val="0"/>
          <w:szCs w:val="24"/>
          <w:lang w:val="en" w:eastAsia="en-GB"/>
          <w14:ligatures w14:val="none"/>
        </w:rPr>
        <w:t>, title and name</w:t>
      </w:r>
      <w:r w:rsidR="00E23EF7">
        <w:rPr>
          <w:rFonts w:eastAsia="Times New Roman" w:cs="Times New Roman"/>
          <w:kern w:val="0"/>
          <w:szCs w:val="24"/>
          <w:lang w:val="en" w:eastAsia="en-GB"/>
          <w14:ligatures w14:val="none"/>
        </w:rPr>
        <w:t>(s)</w:t>
      </w:r>
      <w:r w:rsidRPr="00652D3E">
        <w:rPr>
          <w:rFonts w:eastAsia="Times New Roman" w:cs="Times New Roman"/>
          <w:kern w:val="0"/>
          <w:szCs w:val="24"/>
          <w:lang w:val="en" w:eastAsia="en-GB"/>
          <w14:ligatures w14:val="none"/>
        </w:rPr>
        <w:t xml:space="preserve"> of the author</w:t>
      </w:r>
      <w:r w:rsidR="00E23EF7">
        <w:rPr>
          <w:rFonts w:eastAsia="Times New Roman" w:cs="Times New Roman"/>
          <w:kern w:val="0"/>
          <w:szCs w:val="24"/>
          <w:lang w:val="en" w:eastAsia="en-GB"/>
          <w14:ligatures w14:val="none"/>
        </w:rPr>
        <w:t>(s)</w:t>
      </w:r>
      <w:r w:rsidRPr="00652D3E">
        <w:rPr>
          <w:rFonts w:eastAsia="Times New Roman" w:cs="Times New Roman"/>
          <w:kern w:val="0"/>
          <w:szCs w:val="24"/>
          <w:lang w:val="en" w:eastAsia="en-GB"/>
          <w14:ligatures w14:val="none"/>
        </w:rPr>
        <w:t xml:space="preserve">, </w:t>
      </w:r>
      <w:r w:rsidR="00E23EF7">
        <w:rPr>
          <w:rFonts w:eastAsia="Times New Roman" w:cs="Times New Roman"/>
          <w:kern w:val="0"/>
          <w:szCs w:val="24"/>
          <w:lang w:val="en" w:eastAsia="en-GB"/>
          <w14:ligatures w14:val="none"/>
        </w:rPr>
        <w:t xml:space="preserve">as well as their </w:t>
      </w:r>
      <w:r w:rsidRPr="00652D3E">
        <w:rPr>
          <w:rFonts w:eastAsia="Times New Roman" w:cs="Times New Roman"/>
          <w:kern w:val="0"/>
          <w:szCs w:val="24"/>
          <w:lang w:val="en" w:eastAsia="en-GB"/>
          <w14:ligatures w14:val="none"/>
        </w:rPr>
        <w:t>number</w:t>
      </w:r>
      <w:r w:rsidR="00E23EF7">
        <w:rPr>
          <w:rFonts w:eastAsia="Times New Roman" w:cs="Times New Roman"/>
          <w:kern w:val="0"/>
          <w:szCs w:val="24"/>
          <w:lang w:val="en" w:eastAsia="en-GB"/>
          <w14:ligatures w14:val="none"/>
        </w:rPr>
        <w:t>(s)</w:t>
      </w:r>
      <w:r w:rsidRPr="00652D3E">
        <w:rPr>
          <w:rFonts w:eastAsia="Times New Roman" w:cs="Times New Roman"/>
          <w:kern w:val="0"/>
          <w:szCs w:val="24"/>
          <w:lang w:val="en" w:eastAsia="en-GB"/>
          <w14:ligatures w14:val="none"/>
        </w:rPr>
        <w:t xml:space="preserve"> in ORCID or Web of Science Researcher ID, </w:t>
      </w:r>
      <w:r w:rsidR="00E23EF7">
        <w:rPr>
          <w:rFonts w:eastAsia="Times New Roman" w:cs="Times New Roman"/>
          <w:kern w:val="0"/>
          <w:szCs w:val="24"/>
          <w:lang w:val="en" w:eastAsia="en-GB"/>
          <w14:ligatures w14:val="none"/>
        </w:rPr>
        <w:t>the department</w:t>
      </w:r>
      <w:r w:rsidRPr="00652D3E">
        <w:rPr>
          <w:rFonts w:eastAsia="Times New Roman" w:cs="Times New Roman"/>
          <w:kern w:val="0"/>
          <w:szCs w:val="24"/>
          <w:lang w:val="en" w:eastAsia="en-GB"/>
          <w14:ligatures w14:val="none"/>
        </w:rPr>
        <w:t xml:space="preserve">, institution, city, </w:t>
      </w:r>
      <w:r w:rsidR="00E23EF7">
        <w:rPr>
          <w:rFonts w:eastAsia="Times New Roman" w:cs="Times New Roman"/>
          <w:kern w:val="0"/>
          <w:szCs w:val="24"/>
          <w:lang w:val="en" w:eastAsia="en-GB"/>
          <w14:ligatures w14:val="none"/>
        </w:rPr>
        <w:t xml:space="preserve">and </w:t>
      </w:r>
      <w:r w:rsidRPr="00652D3E">
        <w:rPr>
          <w:rFonts w:eastAsia="Times New Roman" w:cs="Times New Roman"/>
          <w:kern w:val="0"/>
          <w:szCs w:val="24"/>
          <w:lang w:val="en" w:eastAsia="en-GB"/>
          <w14:ligatures w14:val="none"/>
        </w:rPr>
        <w:t>country</w:t>
      </w:r>
      <w:r w:rsidR="00E23EF7">
        <w:rPr>
          <w:rFonts w:eastAsia="Times New Roman" w:cs="Times New Roman"/>
          <w:kern w:val="0"/>
          <w:szCs w:val="24"/>
          <w:lang w:val="en" w:eastAsia="en-GB"/>
          <w14:ligatures w14:val="none"/>
        </w:rPr>
        <w:t xml:space="preserve"> are provided</w:t>
      </w:r>
      <w:r w:rsidR="00E02133">
        <w:rPr>
          <w:rFonts w:eastAsia="Times New Roman" w:cs="Times New Roman"/>
          <w:kern w:val="0"/>
          <w:szCs w:val="24"/>
          <w:lang w:val="en" w:eastAsia="en-GB"/>
          <w14:ligatures w14:val="none"/>
        </w:rPr>
        <w:t xml:space="preserve">, followed by theirs </w:t>
      </w:r>
      <w:r w:rsidRPr="00652D3E">
        <w:rPr>
          <w:rFonts w:eastAsia="Times New Roman" w:cs="Times New Roman"/>
          <w:kern w:val="0"/>
          <w:szCs w:val="24"/>
          <w:lang w:val="en" w:eastAsia="en-GB"/>
          <w14:ligatures w14:val="none"/>
        </w:rPr>
        <w:t>official e-mail address in English</w:t>
      </w:r>
      <w:r w:rsidR="00E02133">
        <w:rPr>
          <w:rFonts w:eastAsia="Times New Roman" w:cs="Times New Roman"/>
          <w:kern w:val="0"/>
          <w:szCs w:val="24"/>
          <w:lang w:val="en" w:eastAsia="en-GB"/>
          <w14:ligatures w14:val="none"/>
        </w:rPr>
        <w:t xml:space="preserve">, each provided on a separate line. </w:t>
      </w:r>
      <w:r w:rsidRPr="00652D3E">
        <w:rPr>
          <w:rFonts w:eastAsia="Times New Roman" w:cs="Times New Roman"/>
          <w:kern w:val="0"/>
          <w:szCs w:val="24"/>
          <w:lang w:val="en" w:eastAsia="en-GB"/>
          <w14:ligatures w14:val="none"/>
        </w:rPr>
        <w:t xml:space="preserve"> </w:t>
      </w:r>
    </w:p>
    <w:p w14:paraId="50968C57" w14:textId="387F3755" w:rsidR="002F7348" w:rsidRDefault="00832B92" w:rsidP="00016AD9">
      <w:pPr>
        <w:pStyle w:val="NormalWeb"/>
        <w:jc w:val="both"/>
      </w:pPr>
      <w:r>
        <w:t xml:space="preserve">Page numbering should not be used. </w:t>
      </w:r>
    </w:p>
    <w:p w14:paraId="1B896A76" w14:textId="77777777" w:rsidR="00E02133" w:rsidRDefault="00E02133" w:rsidP="000429D6">
      <w:pPr>
        <w:pStyle w:val="NormalWeb"/>
        <w:jc w:val="both"/>
      </w:pPr>
    </w:p>
    <w:p w14:paraId="1EFE4AD8" w14:textId="520BB6E2" w:rsidR="00E02133" w:rsidRPr="000B70F3" w:rsidRDefault="00E02133" w:rsidP="000429D6">
      <w:pPr>
        <w:pStyle w:val="NormalWeb"/>
        <w:jc w:val="both"/>
        <w:rPr>
          <w:lang w:val="bg-BG"/>
        </w:rPr>
      </w:pPr>
      <w:r>
        <w:t>Sample for References</w:t>
      </w:r>
    </w:p>
    <w:p w14:paraId="770C8C78" w14:textId="56A58198" w:rsidR="00D22546" w:rsidRDefault="00D22546" w:rsidP="00047DBE">
      <w:pPr>
        <w:pStyle w:val="NormalWeb"/>
        <w:shd w:val="clear" w:color="auto" w:fill="FFFFFF"/>
        <w:spacing w:before="0" w:beforeAutospacing="0" w:after="0" w:afterAutospacing="0"/>
        <w:ind w:left="131" w:hanging="131"/>
        <w:rPr>
          <w:rStyle w:val="Strong"/>
          <w:color w:val="000000"/>
          <w:lang w:val="bg-BG"/>
        </w:rPr>
      </w:pPr>
      <w:r w:rsidRPr="00047DBE">
        <w:rPr>
          <w:rStyle w:val="Strong"/>
          <w:color w:val="000000"/>
          <w:lang w:val="bg-BG"/>
        </w:rPr>
        <w:t> </w:t>
      </w:r>
      <w:r w:rsidR="00816060" w:rsidRPr="00047DBE">
        <w:rPr>
          <w:rStyle w:val="Strong"/>
          <w:color w:val="000000"/>
        </w:rPr>
        <w:t>A</w:t>
      </w:r>
      <w:r w:rsidR="00816060" w:rsidRPr="00B549B8">
        <w:rPr>
          <w:rStyle w:val="Strong"/>
          <w:color w:val="000000"/>
        </w:rPr>
        <w:t xml:space="preserve"> </w:t>
      </w:r>
      <w:r w:rsidR="00FE2EB4" w:rsidRPr="00047DBE">
        <w:rPr>
          <w:rStyle w:val="Strong"/>
          <w:color w:val="000000"/>
        </w:rPr>
        <w:t>m</w:t>
      </w:r>
      <w:r w:rsidR="00816060" w:rsidRPr="00047DBE">
        <w:rPr>
          <w:rStyle w:val="Strong"/>
          <w:color w:val="000000"/>
        </w:rPr>
        <w:t>onograph</w:t>
      </w:r>
      <w:r w:rsidR="00816060" w:rsidRPr="00B549B8">
        <w:rPr>
          <w:rStyle w:val="Strong"/>
          <w:color w:val="000000"/>
        </w:rPr>
        <w:t xml:space="preserve"> </w:t>
      </w:r>
      <w:r w:rsidR="00816060" w:rsidRPr="00047DBE">
        <w:rPr>
          <w:rStyle w:val="Strong"/>
          <w:color w:val="000000"/>
        </w:rPr>
        <w:t>or</w:t>
      </w:r>
      <w:r w:rsidR="00816060" w:rsidRPr="00B549B8">
        <w:rPr>
          <w:rStyle w:val="Strong"/>
          <w:color w:val="000000"/>
        </w:rPr>
        <w:t xml:space="preserve"> </w:t>
      </w:r>
      <w:r w:rsidR="00FE2EB4" w:rsidRPr="00047DBE">
        <w:rPr>
          <w:rStyle w:val="Strong"/>
          <w:color w:val="000000"/>
        </w:rPr>
        <w:t>a</w:t>
      </w:r>
      <w:r w:rsidR="00FE2EB4" w:rsidRPr="00B549B8">
        <w:rPr>
          <w:rStyle w:val="Strong"/>
          <w:color w:val="000000"/>
        </w:rPr>
        <w:t xml:space="preserve"> </w:t>
      </w:r>
      <w:r w:rsidR="00FE2EB4" w:rsidRPr="00047DBE">
        <w:rPr>
          <w:rStyle w:val="Strong"/>
          <w:color w:val="000000"/>
        </w:rPr>
        <w:t>d</w:t>
      </w:r>
      <w:r w:rsidR="00816060" w:rsidRPr="00047DBE">
        <w:rPr>
          <w:rStyle w:val="Strong"/>
          <w:color w:val="000000"/>
        </w:rPr>
        <w:t>ictionary</w:t>
      </w:r>
    </w:p>
    <w:p w14:paraId="16A8B142" w14:textId="77777777" w:rsidR="00047DBE" w:rsidRPr="00047DBE" w:rsidRDefault="00047DBE" w:rsidP="00047DBE">
      <w:pPr>
        <w:pStyle w:val="NormalWeb"/>
        <w:shd w:val="clear" w:color="auto" w:fill="FFFFFF"/>
        <w:spacing w:before="0" w:beforeAutospacing="0" w:after="0" w:afterAutospacing="0"/>
        <w:ind w:left="131" w:hanging="131"/>
        <w:rPr>
          <w:lang w:val="bg-BG"/>
        </w:rPr>
      </w:pPr>
    </w:p>
    <w:p w14:paraId="5225982E" w14:textId="77777777" w:rsidR="00392F05" w:rsidRPr="00B549B8" w:rsidRDefault="00392F05" w:rsidP="00392F05">
      <w:pPr>
        <w:pStyle w:val="NormalWeb"/>
        <w:spacing w:before="0" w:beforeAutospacing="0" w:after="0" w:afterAutospacing="0"/>
        <w:ind w:left="284" w:hanging="284"/>
        <w:jc w:val="both"/>
        <w:rPr>
          <w:sz w:val="20"/>
          <w:szCs w:val="20"/>
        </w:rPr>
      </w:pPr>
      <w:bookmarkStart w:id="2" w:name="_Hlk161502526"/>
      <w:r w:rsidRPr="002340FA">
        <w:rPr>
          <w:sz w:val="20"/>
          <w:szCs w:val="20"/>
          <w:lang w:val="bg-BG"/>
        </w:rPr>
        <w:t xml:space="preserve">ИВАНОВА-МИРЧЕВА, </w:t>
      </w:r>
      <w:r>
        <w:rPr>
          <w:sz w:val="20"/>
          <w:szCs w:val="20"/>
          <w:lang w:val="bg-BG"/>
        </w:rPr>
        <w:t>Д.</w:t>
      </w:r>
      <w:r w:rsidRPr="002340FA">
        <w:rPr>
          <w:sz w:val="20"/>
          <w:szCs w:val="20"/>
          <w:lang w:val="bg-BG"/>
        </w:rPr>
        <w:t>, ХАРАЛАМПИЕВ</w:t>
      </w:r>
      <w:r>
        <w:rPr>
          <w:sz w:val="20"/>
          <w:szCs w:val="20"/>
          <w:lang w:val="bg-BG"/>
        </w:rPr>
        <w:t>,</w:t>
      </w:r>
      <w:r w:rsidRPr="002340FA">
        <w:rPr>
          <w:sz w:val="20"/>
          <w:szCs w:val="20"/>
          <w:lang w:val="bg-BG"/>
        </w:rPr>
        <w:t xml:space="preserve"> И.</w:t>
      </w:r>
      <w:r>
        <w:rPr>
          <w:sz w:val="20"/>
          <w:szCs w:val="20"/>
          <w:lang w:val="bg-BG"/>
        </w:rPr>
        <w:t>,</w:t>
      </w:r>
      <w:r w:rsidRPr="002340FA">
        <w:rPr>
          <w:sz w:val="20"/>
          <w:szCs w:val="20"/>
          <w:lang w:val="bg-BG"/>
        </w:rPr>
        <w:t xml:space="preserve"> 1999</w:t>
      </w:r>
      <w:r>
        <w:rPr>
          <w:sz w:val="20"/>
          <w:szCs w:val="20"/>
          <w:lang w:val="bg-BG"/>
        </w:rPr>
        <w:t xml:space="preserve">. </w:t>
      </w:r>
      <w:r w:rsidRPr="002340FA">
        <w:rPr>
          <w:i/>
          <w:iCs/>
          <w:sz w:val="20"/>
          <w:szCs w:val="20"/>
          <w:lang w:val="bg-BG"/>
        </w:rPr>
        <w:t>История на българския език</w:t>
      </w:r>
      <w:r w:rsidRPr="002340FA">
        <w:rPr>
          <w:sz w:val="20"/>
          <w:szCs w:val="20"/>
          <w:lang w:val="bg-BG"/>
        </w:rPr>
        <w:t xml:space="preserve">. Велико Търново: </w:t>
      </w:r>
      <w:r w:rsidRPr="002340FA">
        <w:rPr>
          <w:sz w:val="20"/>
          <w:szCs w:val="20"/>
        </w:rPr>
        <w:t>Faber</w:t>
      </w:r>
      <w:r w:rsidRPr="002340FA">
        <w:rPr>
          <w:sz w:val="20"/>
          <w:szCs w:val="20"/>
          <w:lang w:val="bg-BG"/>
        </w:rPr>
        <w:t xml:space="preserve">, 1999. </w:t>
      </w:r>
      <w:bookmarkStart w:id="3" w:name="_Hlk163676007"/>
      <w:r w:rsidRPr="00B549B8">
        <w:rPr>
          <w:sz w:val="20"/>
          <w:szCs w:val="20"/>
        </w:rPr>
        <w:t>ISBN 9549541320, 9789549541328</w:t>
      </w:r>
      <w:bookmarkEnd w:id="3"/>
    </w:p>
    <w:p w14:paraId="074C0E28" w14:textId="77777777" w:rsidR="00392F05" w:rsidRDefault="00392F05" w:rsidP="00392F05">
      <w:pPr>
        <w:pStyle w:val="NormalWeb"/>
        <w:spacing w:before="0" w:beforeAutospacing="0" w:after="0" w:afterAutospacing="0"/>
        <w:ind w:left="284" w:hanging="284"/>
        <w:jc w:val="both"/>
        <w:rPr>
          <w:sz w:val="20"/>
          <w:szCs w:val="20"/>
          <w:lang w:val="bg-BG"/>
        </w:rPr>
      </w:pPr>
    </w:p>
    <w:p w14:paraId="0A568625" w14:textId="7DABDDA5" w:rsidR="00392F05" w:rsidRPr="00E14D50" w:rsidRDefault="00392F05" w:rsidP="00392F05">
      <w:pPr>
        <w:pStyle w:val="NormalWeb"/>
        <w:spacing w:before="0" w:beforeAutospacing="0" w:after="0" w:afterAutospacing="0"/>
        <w:ind w:left="284" w:hanging="284"/>
        <w:jc w:val="both"/>
        <w:rPr>
          <w:sz w:val="20"/>
          <w:szCs w:val="20"/>
        </w:rPr>
      </w:pPr>
      <w:r>
        <w:rPr>
          <w:sz w:val="20"/>
          <w:szCs w:val="20"/>
        </w:rPr>
        <w:t>In the References, the same title should appear transliterated as below:</w:t>
      </w:r>
    </w:p>
    <w:p w14:paraId="3464E43A" w14:textId="77777777" w:rsidR="00392F05" w:rsidRPr="00665A16" w:rsidRDefault="00392F05" w:rsidP="00392F05">
      <w:pPr>
        <w:pStyle w:val="NormalWeb"/>
        <w:spacing w:before="0" w:beforeAutospacing="0" w:after="0" w:afterAutospacing="0"/>
        <w:ind w:left="284" w:hanging="284"/>
        <w:jc w:val="both"/>
        <w:rPr>
          <w:sz w:val="20"/>
          <w:szCs w:val="20"/>
        </w:rPr>
      </w:pPr>
      <w:r w:rsidRPr="00665A16">
        <w:rPr>
          <w:sz w:val="20"/>
          <w:szCs w:val="20"/>
          <w:lang w:val="fr-FR"/>
        </w:rPr>
        <w:t>IVANOVA</w:t>
      </w:r>
      <w:r w:rsidRPr="002340FA">
        <w:rPr>
          <w:sz w:val="20"/>
          <w:szCs w:val="20"/>
          <w:lang w:val="bg-BG"/>
        </w:rPr>
        <w:t>-</w:t>
      </w:r>
      <w:r w:rsidRPr="00665A16">
        <w:rPr>
          <w:sz w:val="20"/>
          <w:szCs w:val="20"/>
          <w:lang w:val="fr-FR"/>
        </w:rPr>
        <w:t>MIRCHEVA</w:t>
      </w:r>
      <w:r w:rsidRPr="002340FA">
        <w:rPr>
          <w:sz w:val="20"/>
          <w:szCs w:val="20"/>
          <w:lang w:val="bg-BG"/>
        </w:rPr>
        <w:t xml:space="preserve">, </w:t>
      </w:r>
      <w:r w:rsidRPr="00665A16">
        <w:rPr>
          <w:sz w:val="20"/>
          <w:szCs w:val="20"/>
          <w:lang w:val="fr-FR"/>
        </w:rPr>
        <w:t>D. HARALAMPIEV</w:t>
      </w:r>
      <w:r>
        <w:rPr>
          <w:sz w:val="20"/>
          <w:szCs w:val="20"/>
          <w:lang w:val="fr-FR"/>
        </w:rPr>
        <w:t>, I.,</w:t>
      </w:r>
      <w:r w:rsidRPr="002340FA">
        <w:rPr>
          <w:sz w:val="20"/>
          <w:szCs w:val="20"/>
          <w:lang w:val="bg-BG"/>
        </w:rPr>
        <w:t xml:space="preserve"> 1999</w:t>
      </w:r>
      <w:r w:rsidRPr="00665A16">
        <w:rPr>
          <w:sz w:val="20"/>
          <w:szCs w:val="20"/>
          <w:lang w:val="fr-FR"/>
        </w:rPr>
        <w:t>.</w:t>
      </w:r>
      <w:r w:rsidRPr="002340FA">
        <w:rPr>
          <w:sz w:val="20"/>
          <w:szCs w:val="20"/>
          <w:lang w:val="bg-BG"/>
        </w:rPr>
        <w:t xml:space="preserve"> </w:t>
      </w:r>
      <w:proofErr w:type="spellStart"/>
      <w:r w:rsidRPr="00C564F5">
        <w:rPr>
          <w:i/>
          <w:iCs/>
          <w:sz w:val="20"/>
          <w:szCs w:val="20"/>
        </w:rPr>
        <w:t>Istoria</w:t>
      </w:r>
      <w:proofErr w:type="spellEnd"/>
      <w:r w:rsidRPr="002340FA">
        <w:rPr>
          <w:i/>
          <w:iCs/>
          <w:sz w:val="20"/>
          <w:szCs w:val="20"/>
          <w:lang w:val="bg-BG"/>
        </w:rPr>
        <w:t xml:space="preserve"> </w:t>
      </w:r>
      <w:proofErr w:type="spellStart"/>
      <w:r w:rsidRPr="00C564F5">
        <w:rPr>
          <w:i/>
          <w:iCs/>
          <w:sz w:val="20"/>
          <w:szCs w:val="20"/>
        </w:rPr>
        <w:t>na</w:t>
      </w:r>
      <w:proofErr w:type="spellEnd"/>
      <w:r w:rsidRPr="002340FA">
        <w:rPr>
          <w:i/>
          <w:iCs/>
          <w:sz w:val="20"/>
          <w:szCs w:val="20"/>
          <w:lang w:val="bg-BG"/>
        </w:rPr>
        <w:t xml:space="preserve"> </w:t>
      </w:r>
      <w:proofErr w:type="spellStart"/>
      <w:r w:rsidRPr="00C564F5">
        <w:rPr>
          <w:i/>
          <w:iCs/>
          <w:sz w:val="20"/>
          <w:szCs w:val="20"/>
        </w:rPr>
        <w:t>balgarskia</w:t>
      </w:r>
      <w:proofErr w:type="spellEnd"/>
      <w:r w:rsidRPr="002340FA">
        <w:rPr>
          <w:i/>
          <w:iCs/>
          <w:sz w:val="20"/>
          <w:szCs w:val="20"/>
          <w:lang w:val="bg-BG"/>
        </w:rPr>
        <w:t xml:space="preserve"> </w:t>
      </w:r>
      <w:proofErr w:type="spellStart"/>
      <w:r w:rsidRPr="00C564F5">
        <w:rPr>
          <w:i/>
          <w:iCs/>
          <w:sz w:val="20"/>
          <w:szCs w:val="20"/>
        </w:rPr>
        <w:t>ezik</w:t>
      </w:r>
      <w:proofErr w:type="spellEnd"/>
      <w:r w:rsidRPr="002340FA">
        <w:rPr>
          <w:sz w:val="20"/>
          <w:szCs w:val="20"/>
          <w:lang w:val="bg-BG"/>
        </w:rPr>
        <w:t xml:space="preserve">. </w:t>
      </w:r>
      <w:r w:rsidRPr="002340FA">
        <w:rPr>
          <w:sz w:val="20"/>
          <w:szCs w:val="20"/>
        </w:rPr>
        <w:t>Veliko</w:t>
      </w:r>
      <w:r w:rsidRPr="002340FA">
        <w:rPr>
          <w:sz w:val="20"/>
          <w:szCs w:val="20"/>
          <w:lang w:val="bg-BG"/>
        </w:rPr>
        <w:t xml:space="preserve"> </w:t>
      </w:r>
      <w:proofErr w:type="spellStart"/>
      <w:r w:rsidRPr="002340FA">
        <w:rPr>
          <w:sz w:val="20"/>
          <w:szCs w:val="20"/>
        </w:rPr>
        <w:t>Tarnovo</w:t>
      </w:r>
      <w:proofErr w:type="spellEnd"/>
      <w:r w:rsidRPr="002340FA">
        <w:rPr>
          <w:sz w:val="20"/>
          <w:szCs w:val="20"/>
          <w:lang w:val="bg-BG"/>
        </w:rPr>
        <w:t xml:space="preserve">: </w:t>
      </w:r>
      <w:r w:rsidRPr="002340FA">
        <w:rPr>
          <w:sz w:val="20"/>
          <w:szCs w:val="20"/>
        </w:rPr>
        <w:t>Faber</w:t>
      </w:r>
      <w:r w:rsidRPr="002340FA">
        <w:rPr>
          <w:sz w:val="20"/>
          <w:szCs w:val="20"/>
          <w:lang w:val="bg-BG"/>
        </w:rPr>
        <w:t>, 1999.</w:t>
      </w:r>
      <w:r w:rsidRPr="00665A16">
        <w:rPr>
          <w:rFonts w:eastAsiaTheme="minorHAnsi" w:cstheme="minorBidi"/>
          <w:kern w:val="2"/>
          <w:sz w:val="20"/>
          <w:szCs w:val="20"/>
          <w14:ligatures w14:val="standardContextual"/>
        </w:rPr>
        <w:t xml:space="preserve"> </w:t>
      </w:r>
      <w:r w:rsidRPr="00665A16">
        <w:rPr>
          <w:sz w:val="20"/>
          <w:szCs w:val="20"/>
        </w:rPr>
        <w:t>ISBN 9549541320, 9789549541328</w:t>
      </w:r>
    </w:p>
    <w:p w14:paraId="1D94540C" w14:textId="77777777" w:rsidR="00392F05" w:rsidRDefault="00392F05" w:rsidP="00392F05">
      <w:pPr>
        <w:pStyle w:val="NormalWeb"/>
        <w:spacing w:before="0" w:beforeAutospacing="0" w:after="0" w:afterAutospacing="0"/>
        <w:ind w:left="284" w:hanging="284"/>
        <w:jc w:val="both"/>
        <w:rPr>
          <w:sz w:val="20"/>
          <w:szCs w:val="20"/>
        </w:rPr>
      </w:pPr>
    </w:p>
    <w:p w14:paraId="5E691511" w14:textId="77777777" w:rsidR="00392F05" w:rsidRPr="002340FA" w:rsidRDefault="00392F05" w:rsidP="00392F05">
      <w:pPr>
        <w:pStyle w:val="NormalWeb"/>
        <w:spacing w:before="0" w:beforeAutospacing="0" w:after="0" w:afterAutospacing="0"/>
        <w:ind w:left="284" w:hanging="284"/>
        <w:jc w:val="both"/>
        <w:rPr>
          <w:sz w:val="20"/>
          <w:szCs w:val="20"/>
          <w:lang w:val="bg-BG"/>
        </w:rPr>
      </w:pPr>
      <w:r w:rsidRPr="002340FA">
        <w:rPr>
          <w:sz w:val="20"/>
          <w:szCs w:val="20"/>
          <w:lang w:val="bg-BG"/>
        </w:rPr>
        <w:t>RADDEN, G</w:t>
      </w:r>
      <w:r>
        <w:rPr>
          <w:sz w:val="20"/>
          <w:szCs w:val="20"/>
          <w:lang w:val="bg-BG"/>
        </w:rPr>
        <w:t>.</w:t>
      </w:r>
      <w:r w:rsidRPr="002340FA">
        <w:rPr>
          <w:sz w:val="20"/>
          <w:szCs w:val="20"/>
          <w:lang w:val="bg-BG"/>
        </w:rPr>
        <w:t>, DIRVEN</w:t>
      </w:r>
      <w:r>
        <w:rPr>
          <w:sz w:val="20"/>
          <w:szCs w:val="20"/>
          <w:lang w:val="bg-BG"/>
        </w:rPr>
        <w:t xml:space="preserve">, </w:t>
      </w:r>
      <w:r w:rsidRPr="002340FA">
        <w:rPr>
          <w:sz w:val="20"/>
          <w:szCs w:val="20"/>
          <w:lang w:val="bg-BG"/>
        </w:rPr>
        <w:t>R</w:t>
      </w:r>
      <w:r>
        <w:rPr>
          <w:sz w:val="20"/>
          <w:szCs w:val="20"/>
          <w:lang w:val="bg-BG"/>
        </w:rPr>
        <w:t>.,</w:t>
      </w:r>
      <w:r w:rsidRPr="002340FA">
        <w:rPr>
          <w:sz w:val="20"/>
          <w:szCs w:val="20"/>
          <w:lang w:val="bg-BG"/>
        </w:rPr>
        <w:t xml:space="preserve"> 2007. </w:t>
      </w:r>
      <w:proofErr w:type="spellStart"/>
      <w:r w:rsidRPr="002340FA">
        <w:rPr>
          <w:i/>
          <w:iCs/>
          <w:sz w:val="20"/>
          <w:szCs w:val="20"/>
          <w:lang w:val="bg-BG"/>
        </w:rPr>
        <w:t>Cognitive</w:t>
      </w:r>
      <w:proofErr w:type="spellEnd"/>
      <w:r w:rsidRPr="002340FA">
        <w:rPr>
          <w:i/>
          <w:iCs/>
          <w:sz w:val="20"/>
          <w:szCs w:val="20"/>
          <w:lang w:val="bg-BG"/>
        </w:rPr>
        <w:t xml:space="preserve"> </w:t>
      </w:r>
      <w:proofErr w:type="spellStart"/>
      <w:r w:rsidRPr="002340FA">
        <w:rPr>
          <w:i/>
          <w:iCs/>
          <w:sz w:val="20"/>
          <w:szCs w:val="20"/>
          <w:lang w:val="bg-BG"/>
        </w:rPr>
        <w:t>English</w:t>
      </w:r>
      <w:proofErr w:type="spellEnd"/>
      <w:r w:rsidRPr="002340FA">
        <w:rPr>
          <w:i/>
          <w:iCs/>
          <w:sz w:val="20"/>
          <w:szCs w:val="20"/>
          <w:lang w:val="bg-BG"/>
        </w:rPr>
        <w:t xml:space="preserve"> </w:t>
      </w:r>
      <w:proofErr w:type="spellStart"/>
      <w:r w:rsidRPr="002340FA">
        <w:rPr>
          <w:i/>
          <w:iCs/>
          <w:sz w:val="20"/>
          <w:szCs w:val="20"/>
          <w:lang w:val="bg-BG"/>
        </w:rPr>
        <w:t>Grammar</w:t>
      </w:r>
      <w:proofErr w:type="spellEnd"/>
      <w:r w:rsidRPr="002340FA">
        <w:rPr>
          <w:sz w:val="20"/>
          <w:szCs w:val="20"/>
          <w:lang w:val="bg-BG"/>
        </w:rPr>
        <w:t xml:space="preserve">. </w:t>
      </w:r>
      <w:proofErr w:type="spellStart"/>
      <w:r w:rsidRPr="002340FA">
        <w:rPr>
          <w:sz w:val="20"/>
          <w:szCs w:val="20"/>
          <w:lang w:val="bg-BG"/>
        </w:rPr>
        <w:t>Amsterdam</w:t>
      </w:r>
      <w:proofErr w:type="spellEnd"/>
      <w:r w:rsidRPr="002340FA">
        <w:rPr>
          <w:sz w:val="20"/>
          <w:szCs w:val="20"/>
          <w:lang w:val="bg-BG"/>
        </w:rPr>
        <w:t>/</w:t>
      </w:r>
      <w:proofErr w:type="spellStart"/>
      <w:r w:rsidRPr="002340FA">
        <w:rPr>
          <w:sz w:val="20"/>
          <w:szCs w:val="20"/>
          <w:lang w:val="bg-BG"/>
        </w:rPr>
        <w:t>Philadelphia</w:t>
      </w:r>
      <w:proofErr w:type="spellEnd"/>
      <w:r w:rsidRPr="002340FA">
        <w:rPr>
          <w:sz w:val="20"/>
          <w:szCs w:val="20"/>
          <w:lang w:val="bg-BG"/>
        </w:rPr>
        <w:t xml:space="preserve">: John </w:t>
      </w:r>
      <w:proofErr w:type="spellStart"/>
      <w:r w:rsidRPr="002340FA">
        <w:rPr>
          <w:sz w:val="20"/>
          <w:szCs w:val="20"/>
          <w:lang w:val="bg-BG"/>
        </w:rPr>
        <w:t>Benjamin</w:t>
      </w:r>
      <w:proofErr w:type="spellEnd"/>
      <w:r w:rsidRPr="002340FA">
        <w:rPr>
          <w:sz w:val="20"/>
          <w:szCs w:val="20"/>
          <w:lang w:val="bg-BG"/>
        </w:rPr>
        <w:t xml:space="preserve"> </w:t>
      </w:r>
      <w:proofErr w:type="spellStart"/>
      <w:r w:rsidRPr="002340FA">
        <w:rPr>
          <w:sz w:val="20"/>
          <w:szCs w:val="20"/>
          <w:lang w:val="bg-BG"/>
        </w:rPr>
        <w:t>Publishing</w:t>
      </w:r>
      <w:proofErr w:type="spellEnd"/>
      <w:r w:rsidRPr="002340FA">
        <w:rPr>
          <w:sz w:val="20"/>
          <w:szCs w:val="20"/>
          <w:lang w:val="bg-BG"/>
        </w:rPr>
        <w:t xml:space="preserve"> House.</w:t>
      </w:r>
      <w:r w:rsidRPr="0023387C">
        <w:rPr>
          <w:rFonts w:eastAsiaTheme="minorHAnsi" w:cstheme="minorBidi"/>
          <w:i/>
          <w:iCs/>
          <w:kern w:val="2"/>
          <w:szCs w:val="22"/>
          <w14:ligatures w14:val="standardContextual"/>
        </w:rPr>
        <w:t xml:space="preserve"> </w:t>
      </w:r>
      <w:r w:rsidRPr="0023387C">
        <w:rPr>
          <w:sz w:val="20"/>
          <w:szCs w:val="20"/>
        </w:rPr>
        <w:t>ISBN-10. 9027219044. ISBN-13. 978-9027219046.</w:t>
      </w:r>
    </w:p>
    <w:bookmarkEnd w:id="2"/>
    <w:p w14:paraId="100717C7" w14:textId="674207FC" w:rsidR="00D22546" w:rsidRPr="00BE15D7" w:rsidRDefault="00FE2EB4" w:rsidP="00B32DD6">
      <w:pPr>
        <w:pStyle w:val="NormalWeb"/>
        <w:shd w:val="clear" w:color="auto" w:fill="FFFFFF"/>
        <w:spacing w:before="245" w:beforeAutospacing="0" w:after="0" w:afterAutospacing="0"/>
        <w:ind w:left="130" w:hanging="130"/>
        <w:jc w:val="both"/>
        <w:rPr>
          <w:lang w:val="bg-BG"/>
        </w:rPr>
      </w:pPr>
      <w:r w:rsidRPr="00BE15D7">
        <w:rPr>
          <w:rStyle w:val="Strong"/>
        </w:rPr>
        <w:t>Pap</w:t>
      </w:r>
      <w:r w:rsidR="006360D0" w:rsidRPr="00BE15D7">
        <w:rPr>
          <w:rStyle w:val="Strong"/>
        </w:rPr>
        <w:t xml:space="preserve">er in a collective volume </w:t>
      </w:r>
    </w:p>
    <w:p w14:paraId="7B27E184" w14:textId="5E56442A" w:rsidR="00D22546" w:rsidRPr="00047DBE" w:rsidRDefault="00062E08" w:rsidP="00B32DD6">
      <w:pPr>
        <w:pStyle w:val="NormalWeb"/>
        <w:ind w:left="720" w:hanging="720"/>
        <w:jc w:val="both"/>
        <w:rPr>
          <w:b/>
          <w:bCs/>
          <w:sz w:val="20"/>
          <w:szCs w:val="20"/>
        </w:rPr>
      </w:pPr>
      <w:proofErr w:type="spellStart"/>
      <w:r w:rsidRPr="00047DBE">
        <w:rPr>
          <w:sz w:val="20"/>
          <w:szCs w:val="20"/>
          <w:lang w:val="bg-BG"/>
        </w:rPr>
        <w:t>Bowerman</w:t>
      </w:r>
      <w:proofErr w:type="spellEnd"/>
      <w:r w:rsidRPr="00047DBE">
        <w:rPr>
          <w:sz w:val="20"/>
          <w:szCs w:val="20"/>
          <w:lang w:val="bg-BG"/>
        </w:rPr>
        <w:t xml:space="preserve"> </w:t>
      </w:r>
      <w:r w:rsidR="00D22546" w:rsidRPr="00047DBE">
        <w:rPr>
          <w:sz w:val="20"/>
          <w:szCs w:val="20"/>
          <w:lang w:val="bg-BG"/>
        </w:rPr>
        <w:t xml:space="preserve">1982: </w:t>
      </w:r>
      <w:proofErr w:type="spellStart"/>
      <w:r w:rsidR="00806389" w:rsidRPr="00047DBE">
        <w:rPr>
          <w:sz w:val="20"/>
          <w:szCs w:val="20"/>
          <w:lang w:val="bg-BG"/>
        </w:rPr>
        <w:t>Bowerman</w:t>
      </w:r>
      <w:proofErr w:type="spellEnd"/>
      <w:r w:rsidR="00806389" w:rsidRPr="00047DBE">
        <w:rPr>
          <w:sz w:val="20"/>
          <w:szCs w:val="20"/>
          <w:lang w:val="bg-BG"/>
        </w:rPr>
        <w:t xml:space="preserve">, </w:t>
      </w:r>
      <w:r w:rsidR="00D22546" w:rsidRPr="00047DBE">
        <w:rPr>
          <w:sz w:val="20"/>
          <w:szCs w:val="20"/>
          <w:lang w:val="bg-BG"/>
        </w:rPr>
        <w:t>M</w:t>
      </w:r>
      <w:proofErr w:type="spellStart"/>
      <w:r w:rsidR="00806389" w:rsidRPr="00047DBE">
        <w:rPr>
          <w:sz w:val="20"/>
          <w:szCs w:val="20"/>
        </w:rPr>
        <w:t>elissa</w:t>
      </w:r>
      <w:proofErr w:type="spellEnd"/>
      <w:r w:rsidR="00D22546" w:rsidRPr="00047DBE">
        <w:rPr>
          <w:sz w:val="20"/>
          <w:szCs w:val="20"/>
          <w:lang w:val="bg-BG"/>
        </w:rPr>
        <w:t xml:space="preserve">. </w:t>
      </w:r>
      <w:proofErr w:type="spellStart"/>
      <w:r w:rsidR="00D22546" w:rsidRPr="00047DBE">
        <w:rPr>
          <w:sz w:val="20"/>
          <w:szCs w:val="20"/>
          <w:lang w:val="bg-BG"/>
        </w:rPr>
        <w:t>Reorganization</w:t>
      </w:r>
      <w:proofErr w:type="spellEnd"/>
      <w:r w:rsidR="00D22546" w:rsidRPr="00047DBE">
        <w:rPr>
          <w:sz w:val="20"/>
          <w:szCs w:val="20"/>
          <w:lang w:val="bg-BG"/>
        </w:rPr>
        <w:t xml:space="preserve"> </w:t>
      </w:r>
      <w:proofErr w:type="spellStart"/>
      <w:r w:rsidR="00D22546" w:rsidRPr="00047DBE">
        <w:rPr>
          <w:sz w:val="20"/>
          <w:szCs w:val="20"/>
          <w:lang w:val="bg-BG"/>
        </w:rPr>
        <w:t>processes</w:t>
      </w:r>
      <w:proofErr w:type="spellEnd"/>
      <w:r w:rsidR="00D22546" w:rsidRPr="00047DBE">
        <w:rPr>
          <w:sz w:val="20"/>
          <w:szCs w:val="20"/>
          <w:lang w:val="bg-BG"/>
        </w:rPr>
        <w:t xml:space="preserve"> </w:t>
      </w:r>
      <w:proofErr w:type="spellStart"/>
      <w:r w:rsidR="00D22546" w:rsidRPr="00047DBE">
        <w:rPr>
          <w:sz w:val="20"/>
          <w:szCs w:val="20"/>
          <w:lang w:val="bg-BG"/>
        </w:rPr>
        <w:t>in</w:t>
      </w:r>
      <w:proofErr w:type="spellEnd"/>
      <w:r w:rsidR="00D22546" w:rsidRPr="00047DBE">
        <w:rPr>
          <w:sz w:val="20"/>
          <w:szCs w:val="20"/>
          <w:lang w:val="bg-BG"/>
        </w:rPr>
        <w:t xml:space="preserve"> </w:t>
      </w:r>
      <w:proofErr w:type="spellStart"/>
      <w:r w:rsidR="00D22546" w:rsidRPr="00047DBE">
        <w:rPr>
          <w:sz w:val="20"/>
          <w:szCs w:val="20"/>
          <w:lang w:val="bg-BG"/>
        </w:rPr>
        <w:t>lexical</w:t>
      </w:r>
      <w:proofErr w:type="spellEnd"/>
      <w:r w:rsidR="00D22546" w:rsidRPr="00047DBE">
        <w:rPr>
          <w:sz w:val="20"/>
          <w:szCs w:val="20"/>
          <w:lang w:val="bg-BG"/>
        </w:rPr>
        <w:t xml:space="preserve"> </w:t>
      </w:r>
      <w:proofErr w:type="spellStart"/>
      <w:r w:rsidR="00D22546" w:rsidRPr="00047DBE">
        <w:rPr>
          <w:sz w:val="20"/>
          <w:szCs w:val="20"/>
          <w:lang w:val="bg-BG"/>
        </w:rPr>
        <w:t>and</w:t>
      </w:r>
      <w:proofErr w:type="spellEnd"/>
      <w:r w:rsidR="00D22546" w:rsidRPr="00047DBE">
        <w:rPr>
          <w:sz w:val="20"/>
          <w:szCs w:val="20"/>
          <w:lang w:val="bg-BG"/>
        </w:rPr>
        <w:t xml:space="preserve"> </w:t>
      </w:r>
      <w:proofErr w:type="spellStart"/>
      <w:r w:rsidR="00D22546" w:rsidRPr="00047DBE">
        <w:rPr>
          <w:sz w:val="20"/>
          <w:szCs w:val="20"/>
          <w:lang w:val="bg-BG"/>
        </w:rPr>
        <w:t>syntactic</w:t>
      </w:r>
      <w:proofErr w:type="spellEnd"/>
      <w:r w:rsidR="00D22546" w:rsidRPr="00047DBE">
        <w:rPr>
          <w:sz w:val="20"/>
          <w:szCs w:val="20"/>
          <w:lang w:val="bg-BG"/>
        </w:rPr>
        <w:t xml:space="preserve"> </w:t>
      </w:r>
      <w:proofErr w:type="spellStart"/>
      <w:r w:rsidR="00D22546" w:rsidRPr="00047DBE">
        <w:rPr>
          <w:sz w:val="20"/>
          <w:szCs w:val="20"/>
          <w:lang w:val="bg-BG"/>
        </w:rPr>
        <w:t>development</w:t>
      </w:r>
      <w:proofErr w:type="spellEnd"/>
      <w:r w:rsidR="00D22546" w:rsidRPr="00047DBE">
        <w:rPr>
          <w:sz w:val="20"/>
          <w:szCs w:val="20"/>
          <w:lang w:val="bg-BG"/>
        </w:rPr>
        <w:t xml:space="preserve">. – </w:t>
      </w:r>
      <w:proofErr w:type="spellStart"/>
      <w:r w:rsidR="00D22546" w:rsidRPr="00047DBE">
        <w:rPr>
          <w:sz w:val="20"/>
          <w:szCs w:val="20"/>
          <w:lang w:val="bg-BG"/>
        </w:rPr>
        <w:t>In</w:t>
      </w:r>
      <w:proofErr w:type="spellEnd"/>
      <w:r w:rsidR="00D22546" w:rsidRPr="00047DBE">
        <w:rPr>
          <w:sz w:val="20"/>
          <w:szCs w:val="20"/>
          <w:lang w:val="bg-BG"/>
        </w:rPr>
        <w:t xml:space="preserve">: </w:t>
      </w:r>
      <w:proofErr w:type="spellStart"/>
      <w:r w:rsidR="00D22546" w:rsidRPr="00047DBE">
        <w:rPr>
          <w:sz w:val="20"/>
          <w:szCs w:val="20"/>
          <w:lang w:val="bg-BG"/>
        </w:rPr>
        <w:t>Wanner</w:t>
      </w:r>
      <w:proofErr w:type="spellEnd"/>
      <w:r w:rsidR="00D22546" w:rsidRPr="00047DBE">
        <w:rPr>
          <w:sz w:val="20"/>
          <w:szCs w:val="20"/>
          <w:lang w:val="bg-BG"/>
        </w:rPr>
        <w:t xml:space="preserve">, </w:t>
      </w:r>
      <w:r w:rsidR="00806389" w:rsidRPr="00047DBE">
        <w:rPr>
          <w:sz w:val="20"/>
          <w:szCs w:val="20"/>
        </w:rPr>
        <w:t xml:space="preserve">Eric, Lila R. </w:t>
      </w:r>
      <w:proofErr w:type="spellStart"/>
      <w:r w:rsidR="00806389" w:rsidRPr="00047DBE">
        <w:rPr>
          <w:sz w:val="20"/>
          <w:szCs w:val="20"/>
        </w:rPr>
        <w:t>Gleitman</w:t>
      </w:r>
      <w:proofErr w:type="spellEnd"/>
      <w:r w:rsidR="00D22546" w:rsidRPr="00047DBE">
        <w:rPr>
          <w:sz w:val="20"/>
          <w:szCs w:val="20"/>
          <w:lang w:val="bg-BG"/>
        </w:rPr>
        <w:t xml:space="preserve"> (</w:t>
      </w:r>
      <w:proofErr w:type="spellStart"/>
      <w:r w:rsidR="00D22546" w:rsidRPr="00047DBE">
        <w:rPr>
          <w:sz w:val="20"/>
          <w:szCs w:val="20"/>
          <w:lang w:val="bg-BG"/>
        </w:rPr>
        <w:t>eds</w:t>
      </w:r>
      <w:proofErr w:type="spellEnd"/>
      <w:r w:rsidR="00D22546" w:rsidRPr="00047DBE">
        <w:rPr>
          <w:sz w:val="20"/>
          <w:szCs w:val="20"/>
          <w:lang w:val="bg-BG"/>
        </w:rPr>
        <w:t xml:space="preserve">.). </w:t>
      </w:r>
      <w:proofErr w:type="spellStart"/>
      <w:r w:rsidR="00D22546" w:rsidRPr="00047DBE">
        <w:rPr>
          <w:i/>
          <w:iCs/>
          <w:sz w:val="20"/>
          <w:szCs w:val="20"/>
          <w:lang w:val="bg-BG"/>
        </w:rPr>
        <w:t>Language</w:t>
      </w:r>
      <w:proofErr w:type="spellEnd"/>
      <w:r w:rsidR="00D22546" w:rsidRPr="00047DBE">
        <w:rPr>
          <w:i/>
          <w:iCs/>
          <w:sz w:val="20"/>
          <w:szCs w:val="20"/>
          <w:lang w:val="bg-BG"/>
        </w:rPr>
        <w:t xml:space="preserve"> </w:t>
      </w:r>
      <w:proofErr w:type="spellStart"/>
      <w:r w:rsidR="00D22546" w:rsidRPr="00047DBE">
        <w:rPr>
          <w:i/>
          <w:iCs/>
          <w:sz w:val="20"/>
          <w:szCs w:val="20"/>
          <w:lang w:val="bg-BG"/>
        </w:rPr>
        <w:t>acquisition</w:t>
      </w:r>
      <w:proofErr w:type="spellEnd"/>
      <w:r w:rsidR="00D22546" w:rsidRPr="00047DBE">
        <w:rPr>
          <w:i/>
          <w:iCs/>
          <w:sz w:val="20"/>
          <w:szCs w:val="20"/>
          <w:lang w:val="bg-BG"/>
        </w:rPr>
        <w:t xml:space="preserve">: </w:t>
      </w:r>
      <w:proofErr w:type="spellStart"/>
      <w:r w:rsidR="00D22546" w:rsidRPr="00047DBE">
        <w:rPr>
          <w:i/>
          <w:iCs/>
          <w:sz w:val="20"/>
          <w:szCs w:val="20"/>
          <w:lang w:val="bg-BG"/>
        </w:rPr>
        <w:t>The</w:t>
      </w:r>
      <w:proofErr w:type="spellEnd"/>
      <w:r w:rsidR="00D22546" w:rsidRPr="00047DBE">
        <w:rPr>
          <w:i/>
          <w:iCs/>
          <w:sz w:val="20"/>
          <w:szCs w:val="20"/>
          <w:lang w:val="bg-BG"/>
        </w:rPr>
        <w:t xml:space="preserve"> </w:t>
      </w:r>
      <w:proofErr w:type="spellStart"/>
      <w:r w:rsidR="00D22546" w:rsidRPr="00047DBE">
        <w:rPr>
          <w:i/>
          <w:iCs/>
          <w:sz w:val="20"/>
          <w:szCs w:val="20"/>
          <w:lang w:val="bg-BG"/>
        </w:rPr>
        <w:t>state</w:t>
      </w:r>
      <w:proofErr w:type="spellEnd"/>
      <w:r w:rsidR="00D22546" w:rsidRPr="00047DBE">
        <w:rPr>
          <w:i/>
          <w:iCs/>
          <w:sz w:val="20"/>
          <w:szCs w:val="20"/>
          <w:lang w:val="bg-BG"/>
        </w:rPr>
        <w:t xml:space="preserve"> </w:t>
      </w:r>
      <w:proofErr w:type="spellStart"/>
      <w:r w:rsidR="00D22546" w:rsidRPr="00047DBE">
        <w:rPr>
          <w:i/>
          <w:iCs/>
          <w:sz w:val="20"/>
          <w:szCs w:val="20"/>
          <w:lang w:val="bg-BG"/>
        </w:rPr>
        <w:t>of</w:t>
      </w:r>
      <w:proofErr w:type="spellEnd"/>
      <w:r w:rsidR="00D22546" w:rsidRPr="00047DBE">
        <w:rPr>
          <w:i/>
          <w:iCs/>
          <w:sz w:val="20"/>
          <w:szCs w:val="20"/>
          <w:lang w:val="bg-BG"/>
        </w:rPr>
        <w:t xml:space="preserve"> </w:t>
      </w:r>
      <w:r w:rsidR="006360D0" w:rsidRPr="00047DBE">
        <w:rPr>
          <w:i/>
          <w:iCs/>
          <w:sz w:val="20"/>
          <w:szCs w:val="20"/>
        </w:rPr>
        <w:t xml:space="preserve">the </w:t>
      </w:r>
      <w:proofErr w:type="spellStart"/>
      <w:r w:rsidR="00D22546" w:rsidRPr="00047DBE">
        <w:rPr>
          <w:i/>
          <w:iCs/>
          <w:sz w:val="20"/>
          <w:szCs w:val="20"/>
          <w:lang w:val="bg-BG"/>
        </w:rPr>
        <w:t>art</w:t>
      </w:r>
      <w:proofErr w:type="spellEnd"/>
      <w:r w:rsidR="00D22546" w:rsidRPr="00047DBE">
        <w:rPr>
          <w:sz w:val="20"/>
          <w:szCs w:val="20"/>
          <w:lang w:val="bg-BG"/>
        </w:rPr>
        <w:t xml:space="preserve">. </w:t>
      </w:r>
      <w:proofErr w:type="spellStart"/>
      <w:r w:rsidR="00D22546" w:rsidRPr="00047DBE">
        <w:rPr>
          <w:sz w:val="20"/>
          <w:szCs w:val="20"/>
          <w:lang w:val="bg-BG"/>
        </w:rPr>
        <w:t>Cambridge</w:t>
      </w:r>
      <w:proofErr w:type="spellEnd"/>
      <w:r w:rsidR="00D22546" w:rsidRPr="00047DBE">
        <w:rPr>
          <w:sz w:val="20"/>
          <w:szCs w:val="20"/>
          <w:lang w:val="bg-BG"/>
        </w:rPr>
        <w:t xml:space="preserve">: </w:t>
      </w:r>
      <w:proofErr w:type="spellStart"/>
      <w:r w:rsidR="00D22546" w:rsidRPr="00047DBE">
        <w:rPr>
          <w:sz w:val="20"/>
          <w:szCs w:val="20"/>
          <w:lang w:val="bg-BG"/>
        </w:rPr>
        <w:t>Cambridge</w:t>
      </w:r>
      <w:proofErr w:type="spellEnd"/>
      <w:r w:rsidR="00D22546" w:rsidRPr="00047DBE">
        <w:rPr>
          <w:sz w:val="20"/>
          <w:szCs w:val="20"/>
          <w:lang w:val="bg-BG"/>
        </w:rPr>
        <w:t xml:space="preserve"> </w:t>
      </w:r>
      <w:proofErr w:type="spellStart"/>
      <w:r w:rsidR="00D22546" w:rsidRPr="00047DBE">
        <w:rPr>
          <w:sz w:val="20"/>
          <w:szCs w:val="20"/>
          <w:lang w:val="bg-BG"/>
        </w:rPr>
        <w:t>University</w:t>
      </w:r>
      <w:proofErr w:type="spellEnd"/>
      <w:r w:rsidR="00D22546" w:rsidRPr="00047DBE">
        <w:rPr>
          <w:sz w:val="20"/>
          <w:szCs w:val="20"/>
          <w:lang w:val="bg-BG"/>
        </w:rPr>
        <w:t xml:space="preserve"> </w:t>
      </w:r>
      <w:proofErr w:type="spellStart"/>
      <w:r w:rsidR="00D22546" w:rsidRPr="00047DBE">
        <w:rPr>
          <w:sz w:val="20"/>
          <w:szCs w:val="20"/>
          <w:lang w:val="bg-BG"/>
        </w:rPr>
        <w:t>Press</w:t>
      </w:r>
      <w:proofErr w:type="spellEnd"/>
      <w:r w:rsidR="00D22546" w:rsidRPr="00047DBE">
        <w:rPr>
          <w:sz w:val="20"/>
          <w:szCs w:val="20"/>
          <w:lang w:val="bg-BG"/>
        </w:rPr>
        <w:t>, 1982</w:t>
      </w:r>
      <w:r w:rsidR="00806389" w:rsidRPr="00047DBE">
        <w:rPr>
          <w:sz w:val="20"/>
          <w:szCs w:val="20"/>
          <w:lang w:val="bg-BG"/>
        </w:rPr>
        <w:t>,</w:t>
      </w:r>
      <w:r w:rsidR="00D22546" w:rsidRPr="00047DBE">
        <w:rPr>
          <w:sz w:val="20"/>
          <w:szCs w:val="20"/>
          <w:lang w:val="bg-BG"/>
        </w:rPr>
        <w:t xml:space="preserve"> 319–346.</w:t>
      </w:r>
    </w:p>
    <w:p w14:paraId="440375F2" w14:textId="29609E45" w:rsidR="00D22546" w:rsidRDefault="006360D0" w:rsidP="00047DBE">
      <w:pPr>
        <w:pStyle w:val="NormalWeb"/>
        <w:shd w:val="clear" w:color="auto" w:fill="FFFFFF"/>
        <w:spacing w:before="0" w:beforeAutospacing="0" w:after="0" w:afterAutospacing="0"/>
        <w:ind w:left="130" w:hanging="130"/>
        <w:jc w:val="both"/>
        <w:rPr>
          <w:rStyle w:val="Strong"/>
          <w:lang w:val="bg-BG"/>
        </w:rPr>
      </w:pPr>
      <w:r w:rsidRPr="00BE15D7">
        <w:rPr>
          <w:rStyle w:val="Strong"/>
        </w:rPr>
        <w:t xml:space="preserve">Paper in a periodical </w:t>
      </w:r>
      <w:r w:rsidR="00B32DD6" w:rsidRPr="00BE15D7">
        <w:rPr>
          <w:rStyle w:val="Strong"/>
          <w:lang w:val="bg-BG"/>
        </w:rPr>
        <w:t>(</w:t>
      </w:r>
      <w:r w:rsidRPr="00BE15D7">
        <w:rPr>
          <w:rStyle w:val="Strong"/>
        </w:rPr>
        <w:t>journal or newspaper</w:t>
      </w:r>
      <w:r w:rsidR="00B32DD6" w:rsidRPr="00BE15D7">
        <w:rPr>
          <w:rStyle w:val="Strong"/>
          <w:lang w:val="bg-BG"/>
        </w:rPr>
        <w:t>)</w:t>
      </w:r>
    </w:p>
    <w:p w14:paraId="32BFF216" w14:textId="77777777" w:rsidR="00047DBE" w:rsidRPr="00BE15D7" w:rsidRDefault="00047DBE" w:rsidP="00B32DD6">
      <w:pPr>
        <w:pStyle w:val="NormalWeb"/>
        <w:shd w:val="clear" w:color="auto" w:fill="FFFFFF"/>
        <w:spacing w:before="245" w:beforeAutospacing="0" w:after="0" w:afterAutospacing="0"/>
        <w:ind w:left="130" w:hanging="130"/>
        <w:jc w:val="both"/>
        <w:rPr>
          <w:lang w:val="bg-BG"/>
        </w:rPr>
      </w:pPr>
    </w:p>
    <w:p w14:paraId="194682D4" w14:textId="77777777" w:rsidR="00587323" w:rsidRPr="00B549B8" w:rsidRDefault="00587323" w:rsidP="00587323">
      <w:pPr>
        <w:pStyle w:val="NormalWeb"/>
        <w:spacing w:before="0" w:beforeAutospacing="0" w:after="0" w:afterAutospacing="0"/>
        <w:ind w:left="709" w:hanging="709"/>
        <w:jc w:val="both"/>
        <w:rPr>
          <w:sz w:val="20"/>
          <w:szCs w:val="20"/>
        </w:rPr>
      </w:pPr>
      <w:bookmarkStart w:id="4" w:name="_Hlk161502705"/>
      <w:r w:rsidRPr="002340FA">
        <w:rPr>
          <w:sz w:val="20"/>
          <w:szCs w:val="20"/>
          <w:lang w:val="bg-BG"/>
        </w:rPr>
        <w:lastRenderedPageBreak/>
        <w:t>СТОЕВСКИ, А</w:t>
      </w:r>
      <w:r w:rsidRPr="00C564F5">
        <w:rPr>
          <w:sz w:val="20"/>
          <w:szCs w:val="20"/>
          <w:lang w:val="ru-RU"/>
        </w:rPr>
        <w:t xml:space="preserve">., </w:t>
      </w:r>
      <w:r w:rsidRPr="002340FA">
        <w:rPr>
          <w:sz w:val="20"/>
          <w:szCs w:val="20"/>
          <w:lang w:val="bg-BG"/>
        </w:rPr>
        <w:t xml:space="preserve">2006. За някои прояви на англоезичното влияние в домашната среда на софиянци. </w:t>
      </w:r>
      <w:r w:rsidRPr="002340FA">
        <w:rPr>
          <w:i/>
          <w:iCs/>
          <w:sz w:val="20"/>
          <w:szCs w:val="20"/>
          <w:lang w:val="bg-BG"/>
        </w:rPr>
        <w:t>Съпоставително езикознание</w:t>
      </w:r>
      <w:r w:rsidRPr="002340FA">
        <w:rPr>
          <w:sz w:val="20"/>
          <w:szCs w:val="20"/>
          <w:lang w:val="bg-BG"/>
        </w:rPr>
        <w:t>, XXXI, № 1, 2006, 62</w:t>
      </w:r>
      <w:r w:rsidRPr="00B549B8">
        <w:rPr>
          <w:sz w:val="20"/>
          <w:szCs w:val="20"/>
        </w:rPr>
        <w:t xml:space="preserve"> </w:t>
      </w:r>
      <w:r w:rsidRPr="002340FA">
        <w:rPr>
          <w:sz w:val="20"/>
          <w:szCs w:val="20"/>
          <w:lang w:val="bg-BG"/>
        </w:rPr>
        <w:t>–</w:t>
      </w:r>
      <w:r w:rsidRPr="00B549B8">
        <w:rPr>
          <w:sz w:val="20"/>
          <w:szCs w:val="20"/>
        </w:rPr>
        <w:t xml:space="preserve"> </w:t>
      </w:r>
      <w:r w:rsidRPr="002340FA">
        <w:rPr>
          <w:sz w:val="20"/>
          <w:szCs w:val="20"/>
          <w:lang w:val="bg-BG"/>
        </w:rPr>
        <w:t>74.</w:t>
      </w:r>
      <w:r w:rsidRPr="00B549B8">
        <w:rPr>
          <w:sz w:val="20"/>
          <w:szCs w:val="20"/>
        </w:rPr>
        <w:t xml:space="preserve"> </w:t>
      </w:r>
      <w:r w:rsidRPr="00631E58">
        <w:rPr>
          <w:sz w:val="20"/>
          <w:szCs w:val="20"/>
        </w:rPr>
        <w:t>ISSN</w:t>
      </w:r>
      <w:r w:rsidRPr="00B549B8">
        <w:rPr>
          <w:sz w:val="20"/>
          <w:szCs w:val="20"/>
        </w:rPr>
        <w:t xml:space="preserve"> – 0204 – 8701.</w:t>
      </w:r>
      <w:r w:rsidRPr="00B549B8">
        <w:t xml:space="preserve"> </w:t>
      </w:r>
      <w:r w:rsidRPr="00B549B8">
        <w:rPr>
          <w:sz w:val="20"/>
          <w:szCs w:val="20"/>
        </w:rPr>
        <w:t>[</w:t>
      </w:r>
      <w:r w:rsidRPr="00631E58">
        <w:rPr>
          <w:sz w:val="20"/>
          <w:szCs w:val="20"/>
        </w:rPr>
        <w:t>viewed</w:t>
      </w:r>
      <w:r w:rsidRPr="00B549B8">
        <w:rPr>
          <w:sz w:val="20"/>
          <w:szCs w:val="20"/>
        </w:rPr>
        <w:t xml:space="preserve"> 20 </w:t>
      </w:r>
      <w:r w:rsidRPr="00631E58">
        <w:rPr>
          <w:sz w:val="20"/>
          <w:szCs w:val="20"/>
        </w:rPr>
        <w:t>April</w:t>
      </w:r>
      <w:r w:rsidRPr="00B549B8">
        <w:rPr>
          <w:sz w:val="20"/>
          <w:szCs w:val="20"/>
        </w:rPr>
        <w:t xml:space="preserve"> 2023].</w:t>
      </w:r>
    </w:p>
    <w:p w14:paraId="0EDE321F" w14:textId="77777777" w:rsidR="004570E7" w:rsidRDefault="004570E7" w:rsidP="00587323">
      <w:pPr>
        <w:pStyle w:val="NormalWeb"/>
        <w:spacing w:before="0" w:beforeAutospacing="0" w:after="0" w:afterAutospacing="0"/>
        <w:ind w:left="284" w:hanging="284"/>
        <w:jc w:val="both"/>
        <w:rPr>
          <w:sz w:val="20"/>
          <w:szCs w:val="20"/>
        </w:rPr>
      </w:pPr>
    </w:p>
    <w:p w14:paraId="0B62226F" w14:textId="2D0AB568" w:rsidR="00587323" w:rsidRPr="002218FD" w:rsidRDefault="00587323" w:rsidP="00587323">
      <w:pPr>
        <w:pStyle w:val="NormalWeb"/>
        <w:spacing w:before="0" w:beforeAutospacing="0" w:after="0" w:afterAutospacing="0"/>
        <w:ind w:left="284" w:hanging="284"/>
        <w:jc w:val="both"/>
        <w:rPr>
          <w:sz w:val="20"/>
          <w:szCs w:val="20"/>
        </w:rPr>
      </w:pPr>
      <w:r>
        <w:rPr>
          <w:sz w:val="20"/>
          <w:szCs w:val="20"/>
        </w:rPr>
        <w:t>In the References, the same title should appear transliterated as below:</w:t>
      </w:r>
    </w:p>
    <w:p w14:paraId="7CA34CF2" w14:textId="77777777" w:rsidR="00587323" w:rsidRDefault="00587323" w:rsidP="00587323">
      <w:pPr>
        <w:pStyle w:val="NormalWeb"/>
        <w:spacing w:before="0" w:beforeAutospacing="0" w:after="0" w:afterAutospacing="0"/>
        <w:ind w:left="284" w:hanging="284"/>
        <w:jc w:val="both"/>
        <w:rPr>
          <w:sz w:val="20"/>
          <w:szCs w:val="20"/>
        </w:rPr>
      </w:pPr>
      <w:r w:rsidRPr="002340FA">
        <w:rPr>
          <w:sz w:val="20"/>
          <w:szCs w:val="20"/>
          <w:lang w:val="bg-BG"/>
        </w:rPr>
        <w:t>STOEVSKI, A</w:t>
      </w:r>
      <w:r w:rsidRPr="00C564F5">
        <w:rPr>
          <w:sz w:val="20"/>
          <w:szCs w:val="20"/>
          <w:lang w:val="bg-BG"/>
        </w:rPr>
        <w:t>.,</w:t>
      </w:r>
      <w:r w:rsidRPr="00631E58">
        <w:rPr>
          <w:sz w:val="20"/>
          <w:szCs w:val="20"/>
          <w:lang w:val="bg-BG"/>
        </w:rPr>
        <w:t xml:space="preserve"> </w:t>
      </w:r>
      <w:r w:rsidRPr="002340FA">
        <w:rPr>
          <w:sz w:val="20"/>
          <w:szCs w:val="20"/>
          <w:lang w:val="bg-BG"/>
        </w:rPr>
        <w:t xml:space="preserve">2006. </w:t>
      </w:r>
      <w:proofErr w:type="spellStart"/>
      <w:r w:rsidRPr="002340FA">
        <w:rPr>
          <w:sz w:val="20"/>
          <w:szCs w:val="20"/>
          <w:lang w:val="bg-BG"/>
        </w:rPr>
        <w:t>Za</w:t>
      </w:r>
      <w:proofErr w:type="spellEnd"/>
      <w:r w:rsidRPr="002340FA">
        <w:rPr>
          <w:sz w:val="20"/>
          <w:szCs w:val="20"/>
          <w:lang w:val="bg-BG"/>
        </w:rPr>
        <w:t xml:space="preserve"> </w:t>
      </w:r>
      <w:proofErr w:type="spellStart"/>
      <w:r w:rsidRPr="002340FA">
        <w:rPr>
          <w:sz w:val="20"/>
          <w:szCs w:val="20"/>
          <w:lang w:val="bg-BG"/>
        </w:rPr>
        <w:t>nyakoi</w:t>
      </w:r>
      <w:proofErr w:type="spellEnd"/>
      <w:r w:rsidRPr="002340FA">
        <w:rPr>
          <w:sz w:val="20"/>
          <w:szCs w:val="20"/>
          <w:lang w:val="bg-BG"/>
        </w:rPr>
        <w:t xml:space="preserve"> </w:t>
      </w:r>
      <w:proofErr w:type="spellStart"/>
      <w:r w:rsidRPr="002340FA">
        <w:rPr>
          <w:sz w:val="20"/>
          <w:szCs w:val="20"/>
          <w:lang w:val="bg-BG"/>
        </w:rPr>
        <w:t>proyavi</w:t>
      </w:r>
      <w:proofErr w:type="spellEnd"/>
      <w:r w:rsidRPr="002340FA">
        <w:rPr>
          <w:sz w:val="20"/>
          <w:szCs w:val="20"/>
          <w:lang w:val="bg-BG"/>
        </w:rPr>
        <w:t xml:space="preserve"> </w:t>
      </w:r>
      <w:proofErr w:type="spellStart"/>
      <w:r w:rsidRPr="002340FA">
        <w:rPr>
          <w:sz w:val="20"/>
          <w:szCs w:val="20"/>
          <w:lang w:val="bg-BG"/>
        </w:rPr>
        <w:t>na</w:t>
      </w:r>
      <w:proofErr w:type="spellEnd"/>
      <w:r w:rsidRPr="002340FA">
        <w:rPr>
          <w:sz w:val="20"/>
          <w:szCs w:val="20"/>
          <w:lang w:val="bg-BG"/>
        </w:rPr>
        <w:t xml:space="preserve"> </w:t>
      </w:r>
      <w:proofErr w:type="spellStart"/>
      <w:r w:rsidRPr="002340FA">
        <w:rPr>
          <w:sz w:val="20"/>
          <w:szCs w:val="20"/>
          <w:lang w:val="bg-BG"/>
        </w:rPr>
        <w:t>angloezichnoto</w:t>
      </w:r>
      <w:proofErr w:type="spellEnd"/>
      <w:r w:rsidRPr="002340FA">
        <w:rPr>
          <w:sz w:val="20"/>
          <w:szCs w:val="20"/>
          <w:lang w:val="bg-BG"/>
        </w:rPr>
        <w:t xml:space="preserve"> </w:t>
      </w:r>
      <w:proofErr w:type="spellStart"/>
      <w:r w:rsidRPr="002340FA">
        <w:rPr>
          <w:sz w:val="20"/>
          <w:szCs w:val="20"/>
          <w:lang w:val="bg-BG"/>
        </w:rPr>
        <w:t>vliyanie</w:t>
      </w:r>
      <w:proofErr w:type="spellEnd"/>
      <w:r w:rsidRPr="002340FA">
        <w:rPr>
          <w:sz w:val="20"/>
          <w:szCs w:val="20"/>
          <w:lang w:val="bg-BG"/>
        </w:rPr>
        <w:t xml:space="preserve"> v </w:t>
      </w:r>
      <w:proofErr w:type="spellStart"/>
      <w:r w:rsidRPr="002340FA">
        <w:rPr>
          <w:sz w:val="20"/>
          <w:szCs w:val="20"/>
          <w:lang w:val="bg-BG"/>
        </w:rPr>
        <w:t>domashnata</w:t>
      </w:r>
      <w:proofErr w:type="spellEnd"/>
      <w:r w:rsidRPr="002340FA">
        <w:rPr>
          <w:sz w:val="20"/>
          <w:szCs w:val="20"/>
          <w:lang w:val="bg-BG"/>
        </w:rPr>
        <w:t xml:space="preserve"> </w:t>
      </w:r>
      <w:proofErr w:type="spellStart"/>
      <w:r w:rsidRPr="002340FA">
        <w:rPr>
          <w:sz w:val="20"/>
          <w:szCs w:val="20"/>
          <w:lang w:val="bg-BG"/>
        </w:rPr>
        <w:t>sreda</w:t>
      </w:r>
      <w:proofErr w:type="spellEnd"/>
      <w:r w:rsidRPr="002340FA">
        <w:rPr>
          <w:sz w:val="20"/>
          <w:szCs w:val="20"/>
          <w:lang w:val="bg-BG"/>
        </w:rPr>
        <w:t xml:space="preserve"> </w:t>
      </w:r>
      <w:proofErr w:type="spellStart"/>
      <w:r w:rsidRPr="002340FA">
        <w:rPr>
          <w:sz w:val="20"/>
          <w:szCs w:val="20"/>
          <w:lang w:val="bg-BG"/>
        </w:rPr>
        <w:t>na</w:t>
      </w:r>
      <w:proofErr w:type="spellEnd"/>
      <w:r w:rsidRPr="002340FA">
        <w:rPr>
          <w:sz w:val="20"/>
          <w:szCs w:val="20"/>
          <w:lang w:val="bg-BG"/>
        </w:rPr>
        <w:t xml:space="preserve"> </w:t>
      </w:r>
      <w:proofErr w:type="spellStart"/>
      <w:r w:rsidRPr="002340FA">
        <w:rPr>
          <w:sz w:val="20"/>
          <w:szCs w:val="20"/>
          <w:lang w:val="bg-BG"/>
        </w:rPr>
        <w:t>sofiyantsi</w:t>
      </w:r>
      <w:proofErr w:type="spellEnd"/>
      <w:r w:rsidRPr="002340FA">
        <w:rPr>
          <w:sz w:val="20"/>
          <w:szCs w:val="20"/>
          <w:lang w:val="bg-BG"/>
        </w:rPr>
        <w:t xml:space="preserve">. </w:t>
      </w:r>
      <w:proofErr w:type="spellStart"/>
      <w:r w:rsidRPr="002340FA">
        <w:rPr>
          <w:i/>
          <w:iCs/>
          <w:sz w:val="20"/>
          <w:szCs w:val="20"/>
          <w:lang w:val="bg-BG"/>
        </w:rPr>
        <w:t>Sapostavitelno</w:t>
      </w:r>
      <w:proofErr w:type="spellEnd"/>
      <w:r w:rsidRPr="002340FA">
        <w:rPr>
          <w:i/>
          <w:iCs/>
          <w:sz w:val="20"/>
          <w:szCs w:val="20"/>
          <w:lang w:val="bg-BG"/>
        </w:rPr>
        <w:t xml:space="preserve"> </w:t>
      </w:r>
      <w:proofErr w:type="spellStart"/>
      <w:r w:rsidRPr="002340FA">
        <w:rPr>
          <w:i/>
          <w:iCs/>
          <w:sz w:val="20"/>
          <w:szCs w:val="20"/>
          <w:lang w:val="bg-BG"/>
        </w:rPr>
        <w:t>ezikoznanie</w:t>
      </w:r>
      <w:proofErr w:type="spellEnd"/>
      <w:r w:rsidRPr="002340FA">
        <w:rPr>
          <w:sz w:val="20"/>
          <w:szCs w:val="20"/>
          <w:lang w:val="bg-BG"/>
        </w:rPr>
        <w:t>, XXXI, № 1, 2006, 62–74.</w:t>
      </w:r>
      <w:r w:rsidRPr="00631E58">
        <w:rPr>
          <w:rFonts w:eastAsiaTheme="minorHAnsi" w:cstheme="minorBidi"/>
          <w:kern w:val="2"/>
          <w:sz w:val="20"/>
          <w:szCs w:val="20"/>
          <w14:ligatures w14:val="standardContextual"/>
        </w:rPr>
        <w:t xml:space="preserve"> </w:t>
      </w:r>
      <w:r w:rsidRPr="00631E58">
        <w:rPr>
          <w:sz w:val="20"/>
          <w:szCs w:val="20"/>
        </w:rPr>
        <w:t>ISSN – 0204 – 8701. [viewed 20 April 2023].</w:t>
      </w:r>
    </w:p>
    <w:p w14:paraId="1FCBD4CE" w14:textId="77777777" w:rsidR="00587323" w:rsidRDefault="00587323" w:rsidP="00587323">
      <w:pPr>
        <w:pStyle w:val="NormalWeb"/>
        <w:spacing w:before="0" w:beforeAutospacing="0" w:after="0" w:afterAutospacing="0"/>
        <w:ind w:left="284" w:hanging="284"/>
        <w:jc w:val="both"/>
        <w:rPr>
          <w:sz w:val="20"/>
          <w:szCs w:val="20"/>
        </w:rPr>
      </w:pPr>
    </w:p>
    <w:p w14:paraId="69AFA419" w14:textId="77777777" w:rsidR="00587323" w:rsidRPr="00D771D0" w:rsidRDefault="00587323" w:rsidP="00587323">
      <w:pPr>
        <w:pStyle w:val="NormalWeb"/>
        <w:spacing w:before="0" w:beforeAutospacing="0" w:after="0" w:afterAutospacing="0"/>
        <w:ind w:left="284" w:hanging="284"/>
        <w:jc w:val="both"/>
        <w:rPr>
          <w:sz w:val="20"/>
          <w:szCs w:val="20"/>
        </w:rPr>
      </w:pPr>
      <w:r w:rsidRPr="002340FA">
        <w:rPr>
          <w:sz w:val="20"/>
          <w:szCs w:val="20"/>
          <w:lang w:val="bg-BG"/>
        </w:rPr>
        <w:t>NICHOLAS, E</w:t>
      </w:r>
      <w:r>
        <w:rPr>
          <w:sz w:val="20"/>
          <w:szCs w:val="20"/>
        </w:rPr>
        <w:t>.,</w:t>
      </w:r>
      <w:r w:rsidRPr="002340FA">
        <w:rPr>
          <w:sz w:val="20"/>
          <w:szCs w:val="20"/>
          <w:lang w:val="bg-BG"/>
        </w:rPr>
        <w:t xml:space="preserve"> LEVINSON</w:t>
      </w:r>
      <w:r>
        <w:rPr>
          <w:sz w:val="20"/>
          <w:szCs w:val="20"/>
        </w:rPr>
        <w:t>,</w:t>
      </w:r>
      <w:r w:rsidRPr="00631E58">
        <w:rPr>
          <w:sz w:val="20"/>
          <w:szCs w:val="20"/>
          <w:lang w:val="bg-BG"/>
        </w:rPr>
        <w:t xml:space="preserve"> </w:t>
      </w:r>
      <w:r w:rsidRPr="002340FA">
        <w:rPr>
          <w:sz w:val="20"/>
          <w:szCs w:val="20"/>
          <w:lang w:val="bg-BG"/>
        </w:rPr>
        <w:t>S.</w:t>
      </w:r>
      <w:r>
        <w:rPr>
          <w:sz w:val="20"/>
          <w:szCs w:val="20"/>
        </w:rPr>
        <w:t>,</w:t>
      </w:r>
      <w:r w:rsidRPr="002340FA">
        <w:rPr>
          <w:sz w:val="20"/>
          <w:szCs w:val="20"/>
          <w:lang w:val="bg-BG"/>
        </w:rPr>
        <w:t xml:space="preserve"> 2009</w:t>
      </w:r>
      <w:r>
        <w:rPr>
          <w:sz w:val="20"/>
          <w:szCs w:val="20"/>
        </w:rPr>
        <w:t xml:space="preserve">. </w:t>
      </w:r>
      <w:proofErr w:type="spellStart"/>
      <w:r w:rsidRPr="002340FA">
        <w:rPr>
          <w:sz w:val="20"/>
          <w:szCs w:val="20"/>
          <w:lang w:val="bg-BG"/>
        </w:rPr>
        <w:t>The</w:t>
      </w:r>
      <w:proofErr w:type="spellEnd"/>
      <w:r w:rsidRPr="002340FA">
        <w:rPr>
          <w:sz w:val="20"/>
          <w:szCs w:val="20"/>
          <w:lang w:val="bg-BG"/>
        </w:rPr>
        <w:t xml:space="preserve"> </w:t>
      </w:r>
      <w:proofErr w:type="spellStart"/>
      <w:r w:rsidRPr="002340FA">
        <w:rPr>
          <w:sz w:val="20"/>
          <w:szCs w:val="20"/>
          <w:lang w:val="bg-BG"/>
        </w:rPr>
        <w:t>myth</w:t>
      </w:r>
      <w:proofErr w:type="spellEnd"/>
      <w:r w:rsidRPr="002340FA">
        <w:rPr>
          <w:sz w:val="20"/>
          <w:szCs w:val="20"/>
          <w:lang w:val="bg-BG"/>
        </w:rPr>
        <w:t xml:space="preserve"> </w:t>
      </w:r>
      <w:proofErr w:type="spellStart"/>
      <w:r w:rsidRPr="002340FA">
        <w:rPr>
          <w:sz w:val="20"/>
          <w:szCs w:val="20"/>
          <w:lang w:val="bg-BG"/>
        </w:rPr>
        <w:t>of</w:t>
      </w:r>
      <w:proofErr w:type="spellEnd"/>
      <w:r w:rsidRPr="002340FA">
        <w:rPr>
          <w:sz w:val="20"/>
          <w:szCs w:val="20"/>
          <w:lang w:val="bg-BG"/>
        </w:rPr>
        <w:t xml:space="preserve"> </w:t>
      </w:r>
      <w:proofErr w:type="spellStart"/>
      <w:r w:rsidRPr="002340FA">
        <w:rPr>
          <w:sz w:val="20"/>
          <w:szCs w:val="20"/>
          <w:lang w:val="bg-BG"/>
        </w:rPr>
        <w:t>language</w:t>
      </w:r>
      <w:proofErr w:type="spellEnd"/>
      <w:r w:rsidRPr="002340FA">
        <w:rPr>
          <w:sz w:val="20"/>
          <w:szCs w:val="20"/>
          <w:lang w:val="bg-BG"/>
        </w:rPr>
        <w:t xml:space="preserve"> </w:t>
      </w:r>
      <w:proofErr w:type="spellStart"/>
      <w:r w:rsidRPr="002340FA">
        <w:rPr>
          <w:sz w:val="20"/>
          <w:szCs w:val="20"/>
          <w:lang w:val="bg-BG"/>
        </w:rPr>
        <w:t>universals</w:t>
      </w:r>
      <w:proofErr w:type="spellEnd"/>
      <w:r w:rsidRPr="002340FA">
        <w:rPr>
          <w:sz w:val="20"/>
          <w:szCs w:val="20"/>
          <w:lang w:val="bg-BG"/>
        </w:rPr>
        <w:t xml:space="preserve">: </w:t>
      </w:r>
      <w:proofErr w:type="spellStart"/>
      <w:r w:rsidRPr="002340FA">
        <w:rPr>
          <w:sz w:val="20"/>
          <w:szCs w:val="20"/>
          <w:lang w:val="bg-BG"/>
        </w:rPr>
        <w:t>Language</w:t>
      </w:r>
      <w:proofErr w:type="spellEnd"/>
      <w:r w:rsidRPr="002340FA">
        <w:rPr>
          <w:sz w:val="20"/>
          <w:szCs w:val="20"/>
          <w:lang w:val="bg-BG"/>
        </w:rPr>
        <w:t xml:space="preserve"> </w:t>
      </w:r>
      <w:proofErr w:type="spellStart"/>
      <w:r w:rsidRPr="002340FA">
        <w:rPr>
          <w:sz w:val="20"/>
          <w:szCs w:val="20"/>
          <w:lang w:val="bg-BG"/>
        </w:rPr>
        <w:t>diversity</w:t>
      </w:r>
      <w:proofErr w:type="spellEnd"/>
      <w:r w:rsidRPr="002340FA">
        <w:rPr>
          <w:sz w:val="20"/>
          <w:szCs w:val="20"/>
          <w:lang w:val="bg-BG"/>
        </w:rPr>
        <w:t xml:space="preserve"> </w:t>
      </w:r>
      <w:proofErr w:type="spellStart"/>
      <w:r w:rsidRPr="002340FA">
        <w:rPr>
          <w:sz w:val="20"/>
          <w:szCs w:val="20"/>
          <w:lang w:val="bg-BG"/>
        </w:rPr>
        <w:t>and</w:t>
      </w:r>
      <w:proofErr w:type="spellEnd"/>
      <w:r w:rsidRPr="002340FA">
        <w:rPr>
          <w:sz w:val="20"/>
          <w:szCs w:val="20"/>
          <w:lang w:val="bg-BG"/>
        </w:rPr>
        <w:t xml:space="preserve"> </w:t>
      </w:r>
      <w:proofErr w:type="spellStart"/>
      <w:r w:rsidRPr="002340FA">
        <w:rPr>
          <w:sz w:val="20"/>
          <w:szCs w:val="20"/>
          <w:lang w:val="bg-BG"/>
        </w:rPr>
        <w:t>its</w:t>
      </w:r>
      <w:proofErr w:type="spellEnd"/>
      <w:r w:rsidRPr="002340FA">
        <w:rPr>
          <w:sz w:val="20"/>
          <w:szCs w:val="20"/>
          <w:lang w:val="bg-BG"/>
        </w:rPr>
        <w:t xml:space="preserve"> </w:t>
      </w:r>
      <w:proofErr w:type="spellStart"/>
      <w:r w:rsidRPr="002340FA">
        <w:rPr>
          <w:sz w:val="20"/>
          <w:szCs w:val="20"/>
          <w:lang w:val="bg-BG"/>
        </w:rPr>
        <w:t>importance</w:t>
      </w:r>
      <w:proofErr w:type="spellEnd"/>
      <w:r w:rsidRPr="002340FA">
        <w:rPr>
          <w:sz w:val="20"/>
          <w:szCs w:val="20"/>
          <w:lang w:val="bg-BG"/>
        </w:rPr>
        <w:t xml:space="preserve"> </w:t>
      </w:r>
      <w:proofErr w:type="spellStart"/>
      <w:r w:rsidRPr="002340FA">
        <w:rPr>
          <w:sz w:val="20"/>
          <w:szCs w:val="20"/>
          <w:lang w:val="bg-BG"/>
        </w:rPr>
        <w:t>for</w:t>
      </w:r>
      <w:proofErr w:type="spellEnd"/>
      <w:r w:rsidRPr="002340FA">
        <w:rPr>
          <w:sz w:val="20"/>
          <w:szCs w:val="20"/>
          <w:lang w:val="bg-BG"/>
        </w:rPr>
        <w:t xml:space="preserve"> </w:t>
      </w:r>
      <w:proofErr w:type="spellStart"/>
      <w:r w:rsidRPr="002340FA">
        <w:rPr>
          <w:sz w:val="20"/>
          <w:szCs w:val="20"/>
          <w:lang w:val="bg-BG"/>
        </w:rPr>
        <w:t>cognitive</w:t>
      </w:r>
      <w:proofErr w:type="spellEnd"/>
      <w:r w:rsidRPr="002340FA">
        <w:rPr>
          <w:sz w:val="20"/>
          <w:szCs w:val="20"/>
          <w:lang w:val="bg-BG"/>
        </w:rPr>
        <w:t xml:space="preserve"> </w:t>
      </w:r>
      <w:proofErr w:type="spellStart"/>
      <w:r w:rsidRPr="002340FA">
        <w:rPr>
          <w:sz w:val="20"/>
          <w:szCs w:val="20"/>
          <w:lang w:val="bg-BG"/>
        </w:rPr>
        <w:t>science</w:t>
      </w:r>
      <w:proofErr w:type="spellEnd"/>
      <w:r w:rsidRPr="002340FA">
        <w:rPr>
          <w:sz w:val="20"/>
          <w:szCs w:val="20"/>
          <w:lang w:val="bg-BG"/>
        </w:rPr>
        <w:t xml:space="preserve">. – </w:t>
      </w:r>
      <w:proofErr w:type="spellStart"/>
      <w:r w:rsidRPr="002340FA">
        <w:rPr>
          <w:i/>
          <w:iCs/>
          <w:sz w:val="20"/>
          <w:szCs w:val="20"/>
          <w:lang w:val="bg-BG"/>
        </w:rPr>
        <w:t>Behavioral</w:t>
      </w:r>
      <w:proofErr w:type="spellEnd"/>
      <w:r w:rsidRPr="002340FA">
        <w:rPr>
          <w:i/>
          <w:iCs/>
          <w:sz w:val="20"/>
          <w:szCs w:val="20"/>
          <w:lang w:val="bg-BG"/>
        </w:rPr>
        <w:t xml:space="preserve"> </w:t>
      </w:r>
      <w:proofErr w:type="spellStart"/>
      <w:r w:rsidRPr="002340FA">
        <w:rPr>
          <w:i/>
          <w:iCs/>
          <w:sz w:val="20"/>
          <w:szCs w:val="20"/>
          <w:lang w:val="bg-BG"/>
        </w:rPr>
        <w:t>and</w:t>
      </w:r>
      <w:proofErr w:type="spellEnd"/>
      <w:r w:rsidRPr="002340FA">
        <w:rPr>
          <w:i/>
          <w:iCs/>
          <w:sz w:val="20"/>
          <w:szCs w:val="20"/>
          <w:lang w:val="bg-BG"/>
        </w:rPr>
        <w:t xml:space="preserve"> </w:t>
      </w:r>
      <w:proofErr w:type="spellStart"/>
      <w:r w:rsidRPr="002340FA">
        <w:rPr>
          <w:i/>
          <w:iCs/>
          <w:sz w:val="20"/>
          <w:szCs w:val="20"/>
          <w:lang w:val="bg-BG"/>
        </w:rPr>
        <w:t>Brain</w:t>
      </w:r>
      <w:proofErr w:type="spellEnd"/>
      <w:r w:rsidRPr="002340FA">
        <w:rPr>
          <w:i/>
          <w:iCs/>
          <w:sz w:val="20"/>
          <w:szCs w:val="20"/>
          <w:lang w:val="bg-BG"/>
        </w:rPr>
        <w:t xml:space="preserve"> </w:t>
      </w:r>
      <w:proofErr w:type="spellStart"/>
      <w:r w:rsidRPr="002340FA">
        <w:rPr>
          <w:i/>
          <w:iCs/>
          <w:sz w:val="20"/>
          <w:szCs w:val="20"/>
          <w:lang w:val="bg-BG"/>
        </w:rPr>
        <w:t>Sciences</w:t>
      </w:r>
      <w:proofErr w:type="spellEnd"/>
      <w:r w:rsidRPr="002340FA">
        <w:rPr>
          <w:sz w:val="20"/>
          <w:szCs w:val="20"/>
          <w:lang w:val="bg-BG"/>
        </w:rPr>
        <w:t xml:space="preserve"> 32, 2009, 429</w:t>
      </w:r>
      <w:r>
        <w:rPr>
          <w:sz w:val="20"/>
          <w:szCs w:val="20"/>
        </w:rPr>
        <w:t xml:space="preserve"> </w:t>
      </w:r>
      <w:r w:rsidRPr="002340FA">
        <w:rPr>
          <w:sz w:val="20"/>
          <w:szCs w:val="20"/>
          <w:lang w:val="bg-BG"/>
        </w:rPr>
        <w:t>–</w:t>
      </w:r>
      <w:r>
        <w:rPr>
          <w:sz w:val="20"/>
          <w:szCs w:val="20"/>
        </w:rPr>
        <w:t xml:space="preserve"> </w:t>
      </w:r>
      <w:r w:rsidRPr="002340FA">
        <w:rPr>
          <w:sz w:val="20"/>
          <w:szCs w:val="20"/>
          <w:lang w:val="bg-BG"/>
        </w:rPr>
        <w:t>492.</w:t>
      </w:r>
      <w:r>
        <w:rPr>
          <w:sz w:val="20"/>
          <w:szCs w:val="20"/>
        </w:rPr>
        <w:t xml:space="preserve"> ISSN 0140-525N (Print), 1469-1825 (Online).</w:t>
      </w:r>
    </w:p>
    <w:bookmarkEnd w:id="4"/>
    <w:p w14:paraId="04E8A97B" w14:textId="37093E11" w:rsidR="00D22546" w:rsidRPr="00E14D50" w:rsidRDefault="00D22546" w:rsidP="00047DBE">
      <w:pPr>
        <w:pStyle w:val="NormalWeb"/>
        <w:spacing w:before="0" w:beforeAutospacing="0" w:after="0" w:afterAutospacing="0"/>
        <w:ind w:left="284" w:hanging="284"/>
        <w:jc w:val="both"/>
        <w:rPr>
          <w:sz w:val="20"/>
          <w:szCs w:val="20"/>
        </w:rPr>
      </w:pPr>
    </w:p>
    <w:p w14:paraId="6CBA7C38" w14:textId="5E98A8B6" w:rsidR="00D22546" w:rsidRPr="00BE15D7" w:rsidRDefault="00D22546" w:rsidP="00047DBE">
      <w:pPr>
        <w:pStyle w:val="NormalWeb"/>
        <w:shd w:val="clear" w:color="auto" w:fill="FFFFFF"/>
        <w:spacing w:before="245" w:beforeAutospacing="0" w:after="0" w:afterAutospacing="0"/>
        <w:ind w:left="130" w:hanging="850"/>
        <w:jc w:val="both"/>
        <w:rPr>
          <w:lang w:val="bg-BG"/>
        </w:rPr>
      </w:pPr>
      <w:r w:rsidRPr="00BE15D7">
        <w:rPr>
          <w:lang w:val="bg-BG"/>
        </w:rPr>
        <w:t>   </w:t>
      </w:r>
      <w:r w:rsidRPr="00BE15D7">
        <w:rPr>
          <w:rStyle w:val="Strong"/>
          <w:lang w:val="bg-BG"/>
        </w:rPr>
        <w:t>         </w:t>
      </w:r>
      <w:r w:rsidR="00B20575" w:rsidRPr="00BE15D7">
        <w:rPr>
          <w:rStyle w:val="Strong"/>
        </w:rPr>
        <w:t>Review</w:t>
      </w:r>
    </w:p>
    <w:p w14:paraId="493C5473" w14:textId="5F10D3B0" w:rsidR="00D22546" w:rsidRPr="00047DBE" w:rsidRDefault="00806389" w:rsidP="00B32DD6">
      <w:pPr>
        <w:pStyle w:val="NormalWeb"/>
        <w:ind w:left="284" w:hanging="284"/>
        <w:jc w:val="both"/>
        <w:rPr>
          <w:sz w:val="20"/>
          <w:szCs w:val="20"/>
          <w:lang w:val="bg-BG"/>
        </w:rPr>
      </w:pPr>
      <w:r w:rsidRPr="00047DBE">
        <w:rPr>
          <w:sz w:val="20"/>
          <w:szCs w:val="20"/>
        </w:rPr>
        <w:t xml:space="preserve">Murphy </w:t>
      </w:r>
      <w:r w:rsidRPr="00047DBE">
        <w:rPr>
          <w:sz w:val="20"/>
          <w:szCs w:val="20"/>
          <w:lang w:val="bg-BG"/>
        </w:rPr>
        <w:t xml:space="preserve">2011: </w:t>
      </w:r>
      <w:r w:rsidRPr="00047DBE">
        <w:rPr>
          <w:sz w:val="20"/>
          <w:szCs w:val="20"/>
        </w:rPr>
        <w:t xml:space="preserve">Murphy, </w:t>
      </w:r>
      <w:r w:rsidR="00D22546" w:rsidRPr="00047DBE">
        <w:rPr>
          <w:sz w:val="20"/>
          <w:szCs w:val="20"/>
          <w:lang w:val="bg-BG"/>
        </w:rPr>
        <w:t>G. [</w:t>
      </w:r>
      <w:proofErr w:type="spellStart"/>
      <w:r w:rsidR="00D22546" w:rsidRPr="00047DBE">
        <w:rPr>
          <w:sz w:val="20"/>
          <w:szCs w:val="20"/>
          <w:lang w:val="bg-BG"/>
        </w:rPr>
        <w:t>review</w:t>
      </w:r>
      <w:proofErr w:type="spellEnd"/>
      <w:r w:rsidR="00D22546" w:rsidRPr="00047DBE">
        <w:rPr>
          <w:sz w:val="20"/>
          <w:szCs w:val="20"/>
          <w:lang w:val="bg-BG"/>
        </w:rPr>
        <w:t>]</w:t>
      </w:r>
      <w:r w:rsidR="00B32DD6" w:rsidRPr="00047DBE">
        <w:rPr>
          <w:sz w:val="20"/>
          <w:szCs w:val="20"/>
          <w:lang w:val="bg-BG"/>
        </w:rPr>
        <w:t>.</w:t>
      </w:r>
      <w:r w:rsidR="00D22546" w:rsidRPr="00047DBE">
        <w:rPr>
          <w:sz w:val="20"/>
          <w:szCs w:val="20"/>
          <w:lang w:val="bg-BG"/>
        </w:rPr>
        <w:t xml:space="preserve"> </w:t>
      </w:r>
      <w:proofErr w:type="spellStart"/>
      <w:r w:rsidR="00D22546" w:rsidRPr="00047DBE">
        <w:rPr>
          <w:sz w:val="20"/>
          <w:szCs w:val="20"/>
          <w:lang w:val="bg-BG"/>
        </w:rPr>
        <w:t>How</w:t>
      </w:r>
      <w:proofErr w:type="spellEnd"/>
      <w:r w:rsidR="00D22546" w:rsidRPr="00047DBE">
        <w:rPr>
          <w:sz w:val="20"/>
          <w:szCs w:val="20"/>
          <w:lang w:val="bg-BG"/>
        </w:rPr>
        <w:t xml:space="preserve"> </w:t>
      </w:r>
      <w:proofErr w:type="spellStart"/>
      <w:r w:rsidR="00D22546" w:rsidRPr="00047DBE">
        <w:rPr>
          <w:sz w:val="20"/>
          <w:szCs w:val="20"/>
          <w:lang w:val="bg-BG"/>
        </w:rPr>
        <w:t>words</w:t>
      </w:r>
      <w:proofErr w:type="spellEnd"/>
      <w:r w:rsidR="00D22546" w:rsidRPr="00047DBE">
        <w:rPr>
          <w:sz w:val="20"/>
          <w:szCs w:val="20"/>
          <w:lang w:val="bg-BG"/>
        </w:rPr>
        <w:t xml:space="preserve"> </w:t>
      </w:r>
      <w:proofErr w:type="spellStart"/>
      <w:r w:rsidR="00D22546" w:rsidRPr="00047DBE">
        <w:rPr>
          <w:sz w:val="20"/>
          <w:szCs w:val="20"/>
          <w:lang w:val="bg-BG"/>
        </w:rPr>
        <w:t>mean</w:t>
      </w:r>
      <w:proofErr w:type="spellEnd"/>
      <w:r w:rsidR="00D22546" w:rsidRPr="00047DBE">
        <w:rPr>
          <w:sz w:val="20"/>
          <w:szCs w:val="20"/>
          <w:lang w:val="bg-BG"/>
        </w:rPr>
        <w:t>:</w:t>
      </w:r>
      <w:r w:rsidRPr="00047DBE">
        <w:rPr>
          <w:sz w:val="20"/>
          <w:szCs w:val="20"/>
          <w:lang w:val="bg-BG"/>
        </w:rPr>
        <w:t xml:space="preserve"> </w:t>
      </w:r>
      <w:proofErr w:type="spellStart"/>
      <w:r w:rsidR="00D22546" w:rsidRPr="00047DBE">
        <w:rPr>
          <w:sz w:val="20"/>
          <w:szCs w:val="20"/>
          <w:lang w:val="bg-BG"/>
        </w:rPr>
        <w:t>Lexical</w:t>
      </w:r>
      <w:proofErr w:type="spellEnd"/>
      <w:r w:rsidR="00D22546" w:rsidRPr="00047DBE">
        <w:rPr>
          <w:sz w:val="20"/>
          <w:szCs w:val="20"/>
          <w:lang w:val="bg-BG"/>
        </w:rPr>
        <w:t xml:space="preserve"> </w:t>
      </w:r>
      <w:proofErr w:type="spellStart"/>
      <w:r w:rsidR="00D22546" w:rsidRPr="00047DBE">
        <w:rPr>
          <w:sz w:val="20"/>
          <w:szCs w:val="20"/>
          <w:lang w:val="bg-BG"/>
        </w:rPr>
        <w:t>concepts</w:t>
      </w:r>
      <w:proofErr w:type="spellEnd"/>
      <w:r w:rsidR="00D22546" w:rsidRPr="00047DBE">
        <w:rPr>
          <w:sz w:val="20"/>
          <w:szCs w:val="20"/>
          <w:lang w:val="bg-BG"/>
        </w:rPr>
        <w:t xml:space="preserve">, </w:t>
      </w:r>
      <w:proofErr w:type="spellStart"/>
      <w:r w:rsidR="00D22546" w:rsidRPr="00047DBE">
        <w:rPr>
          <w:sz w:val="20"/>
          <w:szCs w:val="20"/>
          <w:lang w:val="bg-BG"/>
        </w:rPr>
        <w:t>cognitive</w:t>
      </w:r>
      <w:proofErr w:type="spellEnd"/>
      <w:r w:rsidR="00D22546" w:rsidRPr="00047DBE">
        <w:rPr>
          <w:sz w:val="20"/>
          <w:szCs w:val="20"/>
          <w:lang w:val="bg-BG"/>
        </w:rPr>
        <w:t xml:space="preserve"> </w:t>
      </w:r>
      <w:proofErr w:type="spellStart"/>
      <w:r w:rsidR="00D22546" w:rsidRPr="00047DBE">
        <w:rPr>
          <w:sz w:val="20"/>
          <w:szCs w:val="20"/>
          <w:lang w:val="bg-BG"/>
        </w:rPr>
        <w:t>models</w:t>
      </w:r>
      <w:proofErr w:type="spellEnd"/>
      <w:r w:rsidR="00D22546" w:rsidRPr="00047DBE">
        <w:rPr>
          <w:sz w:val="20"/>
          <w:szCs w:val="20"/>
          <w:lang w:val="bg-BG"/>
        </w:rPr>
        <w:t xml:space="preserve">, </w:t>
      </w:r>
      <w:proofErr w:type="spellStart"/>
      <w:r w:rsidR="00D22546" w:rsidRPr="00047DBE">
        <w:rPr>
          <w:sz w:val="20"/>
          <w:szCs w:val="20"/>
          <w:lang w:val="bg-BG"/>
        </w:rPr>
        <w:t>and</w:t>
      </w:r>
      <w:proofErr w:type="spellEnd"/>
      <w:r w:rsidR="00D22546" w:rsidRPr="00047DBE">
        <w:rPr>
          <w:sz w:val="20"/>
          <w:szCs w:val="20"/>
          <w:lang w:val="bg-BG"/>
        </w:rPr>
        <w:t xml:space="preserve"> </w:t>
      </w:r>
      <w:proofErr w:type="spellStart"/>
      <w:r w:rsidR="00D22546" w:rsidRPr="00047DBE">
        <w:rPr>
          <w:sz w:val="20"/>
          <w:szCs w:val="20"/>
          <w:lang w:val="bg-BG"/>
        </w:rPr>
        <w:t>meaning</w:t>
      </w:r>
      <w:proofErr w:type="spellEnd"/>
      <w:r w:rsidR="00D22546" w:rsidRPr="00047DBE">
        <w:rPr>
          <w:sz w:val="20"/>
          <w:szCs w:val="20"/>
          <w:lang w:val="bg-BG"/>
        </w:rPr>
        <w:t xml:space="preserve"> </w:t>
      </w:r>
      <w:proofErr w:type="spellStart"/>
      <w:r w:rsidR="00D22546" w:rsidRPr="00047DBE">
        <w:rPr>
          <w:sz w:val="20"/>
          <w:szCs w:val="20"/>
          <w:lang w:val="bg-BG"/>
        </w:rPr>
        <w:t>construction</w:t>
      </w:r>
      <w:proofErr w:type="spellEnd"/>
      <w:r w:rsidR="00D22546" w:rsidRPr="00047DBE">
        <w:rPr>
          <w:sz w:val="20"/>
          <w:szCs w:val="20"/>
          <w:lang w:val="bg-BG"/>
        </w:rPr>
        <w:t xml:space="preserve">. </w:t>
      </w:r>
      <w:proofErr w:type="spellStart"/>
      <w:r w:rsidR="00D22546" w:rsidRPr="00047DBE">
        <w:rPr>
          <w:sz w:val="20"/>
          <w:szCs w:val="20"/>
          <w:lang w:val="bg-BG"/>
        </w:rPr>
        <w:t>By</w:t>
      </w:r>
      <w:proofErr w:type="spellEnd"/>
      <w:r w:rsidR="00D22546" w:rsidRPr="00047DBE">
        <w:rPr>
          <w:sz w:val="20"/>
          <w:szCs w:val="20"/>
          <w:lang w:val="bg-BG"/>
        </w:rPr>
        <w:t xml:space="preserve"> </w:t>
      </w:r>
      <w:proofErr w:type="spellStart"/>
      <w:r w:rsidR="00D22546" w:rsidRPr="00047DBE">
        <w:rPr>
          <w:sz w:val="20"/>
          <w:szCs w:val="20"/>
          <w:lang w:val="bg-BG"/>
        </w:rPr>
        <w:t>Vyvyan</w:t>
      </w:r>
      <w:proofErr w:type="spellEnd"/>
      <w:r w:rsidR="00D22546" w:rsidRPr="00047DBE">
        <w:rPr>
          <w:sz w:val="20"/>
          <w:szCs w:val="20"/>
          <w:lang w:val="bg-BG"/>
        </w:rPr>
        <w:t xml:space="preserve"> </w:t>
      </w:r>
      <w:proofErr w:type="spellStart"/>
      <w:r w:rsidR="00D22546" w:rsidRPr="00047DBE">
        <w:rPr>
          <w:sz w:val="20"/>
          <w:szCs w:val="20"/>
          <w:lang w:val="bg-BG"/>
        </w:rPr>
        <w:t>Evans</w:t>
      </w:r>
      <w:proofErr w:type="spellEnd"/>
      <w:r w:rsidR="00D22546" w:rsidRPr="00047DBE">
        <w:rPr>
          <w:sz w:val="20"/>
          <w:szCs w:val="20"/>
          <w:lang w:val="bg-BG"/>
        </w:rPr>
        <w:t xml:space="preserve">. Oxford: Oxford </w:t>
      </w:r>
      <w:proofErr w:type="spellStart"/>
      <w:r w:rsidR="00D22546" w:rsidRPr="00047DBE">
        <w:rPr>
          <w:sz w:val="20"/>
          <w:szCs w:val="20"/>
          <w:lang w:val="bg-BG"/>
        </w:rPr>
        <w:t>University</w:t>
      </w:r>
      <w:proofErr w:type="spellEnd"/>
      <w:r w:rsidR="00D22546" w:rsidRPr="00047DBE">
        <w:rPr>
          <w:sz w:val="20"/>
          <w:szCs w:val="20"/>
          <w:lang w:val="bg-BG"/>
        </w:rPr>
        <w:t xml:space="preserve"> </w:t>
      </w:r>
      <w:proofErr w:type="spellStart"/>
      <w:r w:rsidR="00D22546" w:rsidRPr="00047DBE">
        <w:rPr>
          <w:sz w:val="20"/>
          <w:szCs w:val="20"/>
          <w:lang w:val="bg-BG"/>
        </w:rPr>
        <w:t>Press</w:t>
      </w:r>
      <w:proofErr w:type="spellEnd"/>
      <w:r w:rsidRPr="00047DBE">
        <w:rPr>
          <w:sz w:val="20"/>
          <w:szCs w:val="20"/>
          <w:lang w:val="bg-BG"/>
        </w:rPr>
        <w:t>,</w:t>
      </w:r>
      <w:r w:rsidR="00D22546" w:rsidRPr="00047DBE">
        <w:rPr>
          <w:sz w:val="20"/>
          <w:szCs w:val="20"/>
          <w:lang w:val="bg-BG"/>
        </w:rPr>
        <w:t xml:space="preserve"> 2009. – </w:t>
      </w:r>
      <w:proofErr w:type="spellStart"/>
      <w:r w:rsidR="00D22546" w:rsidRPr="00047DBE">
        <w:rPr>
          <w:i/>
          <w:iCs/>
          <w:sz w:val="20"/>
          <w:szCs w:val="20"/>
          <w:lang w:val="bg-BG"/>
        </w:rPr>
        <w:t>Language</w:t>
      </w:r>
      <w:proofErr w:type="spellEnd"/>
      <w:r w:rsidR="00D22546" w:rsidRPr="00047DBE">
        <w:rPr>
          <w:sz w:val="20"/>
          <w:szCs w:val="20"/>
          <w:lang w:val="bg-BG"/>
        </w:rPr>
        <w:t xml:space="preserve"> 8</w:t>
      </w:r>
      <w:r w:rsidR="00D22546" w:rsidRPr="00047DBE">
        <w:rPr>
          <w:rFonts w:eastAsia="TimesNewRomanPSMT"/>
          <w:sz w:val="20"/>
          <w:szCs w:val="20"/>
          <w:lang w:val="bg-BG"/>
        </w:rPr>
        <w:t xml:space="preserve">7/2, </w:t>
      </w:r>
      <w:r w:rsidR="00BE4620" w:rsidRPr="00047DBE">
        <w:rPr>
          <w:rFonts w:eastAsia="TimesNewRomanPSMT"/>
          <w:sz w:val="20"/>
          <w:szCs w:val="20"/>
          <w:lang w:val="bg-BG"/>
        </w:rPr>
        <w:t xml:space="preserve">2011, </w:t>
      </w:r>
      <w:r w:rsidR="00D22546" w:rsidRPr="00047DBE">
        <w:rPr>
          <w:rFonts w:eastAsia="TimesNewRomanPSMT"/>
          <w:sz w:val="20"/>
          <w:szCs w:val="20"/>
          <w:lang w:val="bg-BG"/>
        </w:rPr>
        <w:t>393</w:t>
      </w:r>
      <w:r w:rsidR="00D22546" w:rsidRPr="00047DBE">
        <w:rPr>
          <w:sz w:val="20"/>
          <w:szCs w:val="20"/>
          <w:lang w:val="bg-BG"/>
        </w:rPr>
        <w:t xml:space="preserve">– </w:t>
      </w:r>
      <w:r w:rsidR="00D22546" w:rsidRPr="00047DBE">
        <w:rPr>
          <w:rFonts w:eastAsia="TimesNewRomanPSMT"/>
          <w:sz w:val="20"/>
          <w:szCs w:val="20"/>
          <w:lang w:val="bg-BG"/>
        </w:rPr>
        <w:t>395.</w:t>
      </w:r>
    </w:p>
    <w:p w14:paraId="1A259FA3" w14:textId="47F9AAC4" w:rsidR="00B20575" w:rsidRPr="00BE15D7" w:rsidRDefault="00B20575" w:rsidP="00B32DD6">
      <w:pPr>
        <w:pStyle w:val="NormalWeb"/>
        <w:shd w:val="clear" w:color="auto" w:fill="FFFFFF"/>
        <w:spacing w:before="0" w:beforeAutospacing="0" w:after="0" w:afterAutospacing="0" w:line="182" w:lineRule="atLeast"/>
        <w:ind w:left="360" w:right="34" w:hanging="360"/>
        <w:jc w:val="both"/>
        <w:rPr>
          <w:b/>
          <w:bCs/>
          <w:lang w:val="bg-BG"/>
        </w:rPr>
      </w:pPr>
      <w:r w:rsidRPr="00BE15D7">
        <w:rPr>
          <w:b/>
          <w:bCs/>
        </w:rPr>
        <w:t>Electronic sources</w:t>
      </w:r>
    </w:p>
    <w:p w14:paraId="20AF29CD" w14:textId="16C13AC6" w:rsidR="00D22546" w:rsidRPr="00047DBE" w:rsidRDefault="00B32DD6" w:rsidP="00B32DD6">
      <w:pPr>
        <w:pStyle w:val="NormalWeb"/>
        <w:ind w:left="709" w:hanging="709"/>
        <w:jc w:val="both"/>
        <w:rPr>
          <w:rStyle w:val="journalhead"/>
          <w:rFonts w:eastAsiaTheme="majorEastAsia"/>
          <w:sz w:val="20"/>
          <w:szCs w:val="20"/>
          <w:lang w:val="bg-BG"/>
        </w:rPr>
      </w:pPr>
      <w:proofErr w:type="spellStart"/>
      <w:r w:rsidRPr="00047DBE">
        <w:rPr>
          <w:rFonts w:eastAsiaTheme="majorEastAsia"/>
          <w:sz w:val="20"/>
          <w:szCs w:val="20"/>
          <w:lang w:val="bg-BG"/>
        </w:rPr>
        <w:t>Evans</w:t>
      </w:r>
      <w:proofErr w:type="spellEnd"/>
      <w:r w:rsidRPr="00047DBE">
        <w:rPr>
          <w:rFonts w:eastAsiaTheme="majorEastAsia"/>
          <w:sz w:val="20"/>
          <w:szCs w:val="20"/>
          <w:lang w:val="bg-BG"/>
        </w:rPr>
        <w:t xml:space="preserve">, </w:t>
      </w:r>
      <w:proofErr w:type="spellStart"/>
      <w:r w:rsidRPr="00047DBE">
        <w:rPr>
          <w:rFonts w:eastAsiaTheme="majorEastAsia"/>
          <w:sz w:val="20"/>
          <w:szCs w:val="20"/>
          <w:lang w:val="bg-BG"/>
        </w:rPr>
        <w:t>Bergen</w:t>
      </w:r>
      <w:proofErr w:type="spellEnd"/>
      <w:r w:rsidRPr="00047DBE">
        <w:rPr>
          <w:rFonts w:eastAsiaTheme="majorEastAsia"/>
          <w:sz w:val="20"/>
          <w:szCs w:val="20"/>
          <w:lang w:val="bg-BG"/>
        </w:rPr>
        <w:t xml:space="preserve">, </w:t>
      </w:r>
      <w:proofErr w:type="spellStart"/>
      <w:r w:rsidRPr="00047DBE">
        <w:rPr>
          <w:rFonts w:eastAsiaTheme="majorEastAsia"/>
          <w:sz w:val="20"/>
          <w:szCs w:val="20"/>
          <w:lang w:val="bg-BG"/>
        </w:rPr>
        <w:t>Zinken</w:t>
      </w:r>
      <w:proofErr w:type="spellEnd"/>
      <w:r w:rsidRPr="00047DBE">
        <w:rPr>
          <w:rFonts w:eastAsiaTheme="majorEastAsia"/>
          <w:sz w:val="20"/>
          <w:szCs w:val="20"/>
          <w:lang w:val="bg-BG"/>
        </w:rPr>
        <w:t xml:space="preserve"> 2007: </w:t>
      </w:r>
      <w:proofErr w:type="spellStart"/>
      <w:r w:rsidR="00D22546" w:rsidRPr="00047DBE">
        <w:rPr>
          <w:rStyle w:val="journalhead"/>
          <w:rFonts w:eastAsiaTheme="majorEastAsia"/>
          <w:sz w:val="20"/>
          <w:szCs w:val="20"/>
          <w:lang w:val="bg-BG"/>
        </w:rPr>
        <w:t>Evans</w:t>
      </w:r>
      <w:proofErr w:type="spellEnd"/>
      <w:r w:rsidR="00D22546" w:rsidRPr="00047DBE">
        <w:rPr>
          <w:rStyle w:val="journalhead"/>
          <w:rFonts w:eastAsiaTheme="majorEastAsia"/>
          <w:sz w:val="20"/>
          <w:szCs w:val="20"/>
          <w:lang w:val="bg-BG"/>
        </w:rPr>
        <w:t xml:space="preserve">, </w:t>
      </w:r>
      <w:proofErr w:type="spellStart"/>
      <w:r w:rsidR="00D22546" w:rsidRPr="00047DBE">
        <w:rPr>
          <w:rStyle w:val="journalhead"/>
          <w:rFonts w:eastAsiaTheme="majorEastAsia"/>
          <w:sz w:val="20"/>
          <w:szCs w:val="20"/>
          <w:lang w:val="bg-BG"/>
        </w:rPr>
        <w:t>V</w:t>
      </w:r>
      <w:r w:rsidRPr="00047DBE">
        <w:rPr>
          <w:rStyle w:val="journalhead"/>
          <w:rFonts w:eastAsiaTheme="majorEastAsia"/>
          <w:sz w:val="20"/>
          <w:szCs w:val="20"/>
          <w:lang w:val="bg-BG"/>
        </w:rPr>
        <w:t>yvyan</w:t>
      </w:r>
      <w:proofErr w:type="spellEnd"/>
      <w:r w:rsidR="00D22546" w:rsidRPr="00047DBE">
        <w:rPr>
          <w:rStyle w:val="journalhead"/>
          <w:rFonts w:eastAsiaTheme="majorEastAsia"/>
          <w:sz w:val="20"/>
          <w:szCs w:val="20"/>
          <w:lang w:val="bg-BG"/>
        </w:rPr>
        <w:t xml:space="preserve">, </w:t>
      </w:r>
      <w:proofErr w:type="spellStart"/>
      <w:r w:rsidRPr="00047DBE">
        <w:rPr>
          <w:rStyle w:val="journalhead"/>
          <w:rFonts w:eastAsiaTheme="majorEastAsia"/>
          <w:sz w:val="20"/>
          <w:szCs w:val="20"/>
          <w:lang w:val="bg-BG"/>
        </w:rPr>
        <w:t>Benjamin</w:t>
      </w:r>
      <w:proofErr w:type="spellEnd"/>
      <w:r w:rsidRPr="00047DBE">
        <w:rPr>
          <w:rStyle w:val="journalhead"/>
          <w:rFonts w:eastAsiaTheme="majorEastAsia"/>
          <w:sz w:val="20"/>
          <w:szCs w:val="20"/>
          <w:lang w:val="bg-BG"/>
        </w:rPr>
        <w:t xml:space="preserve"> </w:t>
      </w:r>
      <w:proofErr w:type="spellStart"/>
      <w:r w:rsidR="00D22546" w:rsidRPr="00047DBE">
        <w:rPr>
          <w:rStyle w:val="journalhead"/>
          <w:rFonts w:eastAsiaTheme="majorEastAsia"/>
          <w:sz w:val="20"/>
          <w:szCs w:val="20"/>
          <w:lang w:val="bg-BG"/>
        </w:rPr>
        <w:t>Bergen</w:t>
      </w:r>
      <w:proofErr w:type="spellEnd"/>
      <w:r w:rsidR="00D22546" w:rsidRPr="00047DBE">
        <w:rPr>
          <w:rStyle w:val="journalhead"/>
          <w:rFonts w:eastAsiaTheme="majorEastAsia"/>
          <w:sz w:val="20"/>
          <w:szCs w:val="20"/>
          <w:lang w:val="bg-BG"/>
        </w:rPr>
        <w:t xml:space="preserve">, </w:t>
      </w:r>
      <w:proofErr w:type="spellStart"/>
      <w:r w:rsidRPr="00047DBE">
        <w:rPr>
          <w:rStyle w:val="journalhead"/>
          <w:rFonts w:eastAsiaTheme="majorEastAsia"/>
          <w:sz w:val="20"/>
          <w:szCs w:val="20"/>
          <w:lang w:val="bg-BG"/>
        </w:rPr>
        <w:t>J</w:t>
      </w:r>
      <w:r w:rsidRPr="00047DBE">
        <w:rPr>
          <w:rFonts w:eastAsiaTheme="majorEastAsia"/>
          <w:sz w:val="20"/>
          <w:szCs w:val="20"/>
          <w:lang w:val="bg-BG"/>
        </w:rPr>
        <w:t>örg</w:t>
      </w:r>
      <w:proofErr w:type="spellEnd"/>
      <w:r w:rsidR="00D22546" w:rsidRPr="00047DBE">
        <w:rPr>
          <w:rStyle w:val="journalhead"/>
          <w:rFonts w:eastAsiaTheme="majorEastAsia"/>
          <w:sz w:val="20"/>
          <w:szCs w:val="20"/>
          <w:lang w:val="bg-BG"/>
        </w:rPr>
        <w:t xml:space="preserve"> </w:t>
      </w:r>
      <w:proofErr w:type="spellStart"/>
      <w:r w:rsidR="00D22546" w:rsidRPr="00047DBE">
        <w:rPr>
          <w:rStyle w:val="journalhead"/>
          <w:rFonts w:eastAsiaTheme="majorEastAsia"/>
          <w:sz w:val="20"/>
          <w:szCs w:val="20"/>
          <w:lang w:val="bg-BG"/>
        </w:rPr>
        <w:t>Zinken</w:t>
      </w:r>
      <w:proofErr w:type="spellEnd"/>
      <w:r w:rsidRPr="00047DBE">
        <w:rPr>
          <w:rStyle w:val="journalhead"/>
          <w:rFonts w:eastAsiaTheme="majorEastAsia"/>
          <w:sz w:val="20"/>
          <w:szCs w:val="20"/>
          <w:lang w:val="bg-BG"/>
        </w:rPr>
        <w:t>.</w:t>
      </w:r>
      <w:r w:rsidR="00D22546" w:rsidRPr="00047DBE">
        <w:rPr>
          <w:rStyle w:val="journalhead"/>
          <w:rFonts w:eastAsiaTheme="majorEastAsia"/>
          <w:sz w:val="20"/>
          <w:szCs w:val="20"/>
          <w:lang w:val="bg-BG"/>
        </w:rPr>
        <w:t xml:space="preserve"> </w:t>
      </w:r>
      <w:proofErr w:type="spellStart"/>
      <w:r w:rsidR="00D22546" w:rsidRPr="00047DBE">
        <w:rPr>
          <w:i/>
          <w:iCs/>
          <w:sz w:val="20"/>
          <w:szCs w:val="20"/>
          <w:lang w:val="bg-BG"/>
        </w:rPr>
        <w:t>The</w:t>
      </w:r>
      <w:proofErr w:type="spellEnd"/>
      <w:r w:rsidR="00D22546" w:rsidRPr="00047DBE">
        <w:rPr>
          <w:i/>
          <w:iCs/>
          <w:sz w:val="20"/>
          <w:szCs w:val="20"/>
          <w:lang w:val="bg-BG"/>
        </w:rPr>
        <w:t xml:space="preserve"> </w:t>
      </w:r>
      <w:proofErr w:type="spellStart"/>
      <w:r w:rsidR="00D22546" w:rsidRPr="00047DBE">
        <w:rPr>
          <w:i/>
          <w:iCs/>
          <w:sz w:val="20"/>
          <w:szCs w:val="20"/>
          <w:lang w:val="bg-BG"/>
        </w:rPr>
        <w:t>Cognitive</w:t>
      </w:r>
      <w:proofErr w:type="spellEnd"/>
      <w:r w:rsidR="00D22546" w:rsidRPr="00047DBE">
        <w:rPr>
          <w:i/>
          <w:iCs/>
          <w:sz w:val="20"/>
          <w:szCs w:val="20"/>
          <w:lang w:val="bg-BG"/>
        </w:rPr>
        <w:t xml:space="preserve"> </w:t>
      </w:r>
      <w:proofErr w:type="spellStart"/>
      <w:r w:rsidR="00D22546" w:rsidRPr="00047DBE">
        <w:rPr>
          <w:i/>
          <w:iCs/>
          <w:sz w:val="20"/>
          <w:szCs w:val="20"/>
          <w:lang w:val="bg-BG"/>
        </w:rPr>
        <w:t>Linguistics</w:t>
      </w:r>
      <w:proofErr w:type="spellEnd"/>
      <w:r w:rsidR="00D22546" w:rsidRPr="00047DBE">
        <w:rPr>
          <w:i/>
          <w:iCs/>
          <w:sz w:val="20"/>
          <w:szCs w:val="20"/>
          <w:lang w:val="bg-BG"/>
        </w:rPr>
        <w:t xml:space="preserve"> Enterprise: </w:t>
      </w:r>
      <w:proofErr w:type="spellStart"/>
      <w:r w:rsidR="00D22546" w:rsidRPr="00047DBE">
        <w:rPr>
          <w:i/>
          <w:iCs/>
          <w:sz w:val="20"/>
          <w:szCs w:val="20"/>
          <w:lang w:val="bg-BG"/>
        </w:rPr>
        <w:t>An</w:t>
      </w:r>
      <w:proofErr w:type="spellEnd"/>
      <w:r w:rsidR="00D22546" w:rsidRPr="00047DBE">
        <w:rPr>
          <w:i/>
          <w:iCs/>
          <w:sz w:val="20"/>
          <w:szCs w:val="20"/>
          <w:lang w:val="bg-BG"/>
        </w:rPr>
        <w:t xml:space="preserve"> </w:t>
      </w:r>
      <w:proofErr w:type="spellStart"/>
      <w:r w:rsidR="00D22546" w:rsidRPr="00047DBE">
        <w:rPr>
          <w:i/>
          <w:iCs/>
          <w:sz w:val="20"/>
          <w:szCs w:val="20"/>
          <w:lang w:val="bg-BG"/>
        </w:rPr>
        <w:t>Overview</w:t>
      </w:r>
      <w:proofErr w:type="spellEnd"/>
      <w:r w:rsidR="00D22546" w:rsidRPr="00047DBE">
        <w:rPr>
          <w:sz w:val="20"/>
          <w:szCs w:val="20"/>
          <w:lang w:val="bg-BG"/>
        </w:rPr>
        <w:t>.</w:t>
      </w:r>
      <w:r w:rsidR="00D22546" w:rsidRPr="00047DBE">
        <w:rPr>
          <w:rStyle w:val="journalhead"/>
          <w:rFonts w:eastAsiaTheme="majorEastAsia"/>
          <w:sz w:val="20"/>
          <w:szCs w:val="20"/>
          <w:lang w:val="bg-BG"/>
        </w:rPr>
        <w:t xml:space="preserve"> </w:t>
      </w:r>
      <w:proofErr w:type="spellStart"/>
      <w:r w:rsidRPr="00047DBE">
        <w:rPr>
          <w:rStyle w:val="journalhead"/>
          <w:rFonts w:eastAsiaTheme="majorEastAsia"/>
          <w:sz w:val="20"/>
          <w:szCs w:val="20"/>
          <w:lang w:val="bg-BG"/>
        </w:rPr>
        <w:t>A</w:t>
      </w:r>
      <w:r w:rsidR="00D22546" w:rsidRPr="00047DBE">
        <w:rPr>
          <w:rStyle w:val="journalhead"/>
          <w:rFonts w:eastAsiaTheme="majorEastAsia"/>
          <w:sz w:val="20"/>
          <w:szCs w:val="20"/>
          <w:lang w:val="bg-BG"/>
        </w:rPr>
        <w:t>t</w:t>
      </w:r>
      <w:proofErr w:type="spellEnd"/>
      <w:r w:rsidR="00D22546" w:rsidRPr="00047DBE">
        <w:rPr>
          <w:rStyle w:val="journalhead"/>
          <w:rFonts w:eastAsiaTheme="majorEastAsia"/>
          <w:sz w:val="20"/>
          <w:szCs w:val="20"/>
          <w:lang w:val="bg-BG"/>
        </w:rPr>
        <w:t xml:space="preserve"> </w:t>
      </w:r>
      <w:hyperlink r:id="rId8" w:history="1">
        <w:r w:rsidR="00D22546" w:rsidRPr="00047DBE">
          <w:rPr>
            <w:rStyle w:val="Hyperlink"/>
            <w:sz w:val="20"/>
            <w:szCs w:val="20"/>
            <w:lang w:val="bg-BG"/>
          </w:rPr>
          <w:t>http://www.vyvevans.net/READER.htm</w:t>
        </w:r>
      </w:hyperlink>
      <w:r w:rsidR="00D22546" w:rsidRPr="00047DBE">
        <w:rPr>
          <w:rStyle w:val="journalhead"/>
          <w:rFonts w:eastAsiaTheme="majorEastAsia"/>
          <w:sz w:val="20"/>
          <w:szCs w:val="20"/>
          <w:lang w:val="bg-BG"/>
        </w:rPr>
        <w:t xml:space="preserve"> (</w:t>
      </w:r>
      <w:proofErr w:type="spellStart"/>
      <w:r w:rsidR="00D22546" w:rsidRPr="00047DBE">
        <w:rPr>
          <w:rStyle w:val="journalhead"/>
          <w:rFonts w:eastAsiaTheme="majorEastAsia"/>
          <w:sz w:val="20"/>
          <w:szCs w:val="20"/>
          <w:lang w:val="bg-BG"/>
        </w:rPr>
        <w:t>accessed</w:t>
      </w:r>
      <w:proofErr w:type="spellEnd"/>
      <w:r w:rsidR="00D22546" w:rsidRPr="00047DBE">
        <w:rPr>
          <w:rStyle w:val="journalhead"/>
          <w:rFonts w:eastAsiaTheme="majorEastAsia"/>
          <w:sz w:val="20"/>
          <w:szCs w:val="20"/>
          <w:lang w:val="bg-BG"/>
        </w:rPr>
        <w:t xml:space="preserve"> 19 </w:t>
      </w:r>
      <w:proofErr w:type="spellStart"/>
      <w:r w:rsidR="00D22546" w:rsidRPr="00047DBE">
        <w:rPr>
          <w:rStyle w:val="journalhead"/>
          <w:rFonts w:eastAsiaTheme="majorEastAsia"/>
          <w:sz w:val="20"/>
          <w:szCs w:val="20"/>
          <w:lang w:val="bg-BG"/>
        </w:rPr>
        <w:t>August</w:t>
      </w:r>
      <w:proofErr w:type="spellEnd"/>
      <w:r w:rsidR="00D22546" w:rsidRPr="00047DBE">
        <w:rPr>
          <w:rStyle w:val="journalhead"/>
          <w:rFonts w:eastAsiaTheme="majorEastAsia"/>
          <w:sz w:val="20"/>
          <w:szCs w:val="20"/>
          <w:lang w:val="bg-BG"/>
        </w:rPr>
        <w:t xml:space="preserve"> 2009).</w:t>
      </w:r>
    </w:p>
    <w:p w14:paraId="133125C5" w14:textId="367A3AA9" w:rsidR="00B32DD6" w:rsidRPr="00BE15D7" w:rsidRDefault="00B20575" w:rsidP="00B32DD6">
      <w:pPr>
        <w:pStyle w:val="NormalWeb"/>
        <w:ind w:left="709" w:hanging="709"/>
        <w:jc w:val="both"/>
        <w:rPr>
          <w:lang w:val="bg-BG"/>
        </w:rPr>
      </w:pPr>
      <w:r w:rsidRPr="00BE15D7">
        <w:rPr>
          <w:rStyle w:val="journalhead"/>
          <w:rFonts w:eastAsiaTheme="majorEastAsia"/>
        </w:rPr>
        <w:t xml:space="preserve">If the source is in Bulgarian, after in the brackets </w:t>
      </w:r>
      <w:r w:rsidR="008400C2" w:rsidRPr="00BE15D7">
        <w:rPr>
          <w:rStyle w:val="journalhead"/>
          <w:rFonts w:eastAsiaTheme="majorEastAsia"/>
        </w:rPr>
        <w:t xml:space="preserve">the following text should appear </w:t>
      </w:r>
      <w:r w:rsidR="00B32DD6" w:rsidRPr="00BE15D7">
        <w:rPr>
          <w:rStyle w:val="journalhead"/>
          <w:rFonts w:eastAsiaTheme="majorEastAsia"/>
          <w:lang w:val="bg-BG"/>
        </w:rPr>
        <w:t>(последно посетен 10.01.2024)</w:t>
      </w:r>
      <w:r w:rsidR="00BE4620" w:rsidRPr="00BE15D7">
        <w:rPr>
          <w:rStyle w:val="journalhead"/>
          <w:rFonts w:eastAsiaTheme="majorEastAsia"/>
          <w:lang w:val="bg-BG"/>
        </w:rPr>
        <w:t>.</w:t>
      </w:r>
    </w:p>
    <w:p w14:paraId="7AE3524B" w14:textId="0A293532" w:rsidR="00D22546" w:rsidRPr="00BE15D7" w:rsidRDefault="008400C2" w:rsidP="00B32DD6">
      <w:pPr>
        <w:pStyle w:val="NormalWeb"/>
        <w:shd w:val="clear" w:color="auto" w:fill="FFFFFF"/>
        <w:spacing w:before="0" w:beforeAutospacing="0" w:after="0" w:afterAutospacing="0" w:line="182" w:lineRule="atLeast"/>
        <w:ind w:left="360" w:right="34" w:hanging="360"/>
        <w:jc w:val="both"/>
        <w:rPr>
          <w:b/>
          <w:bCs/>
        </w:rPr>
      </w:pPr>
      <w:r w:rsidRPr="00BE15D7">
        <w:rPr>
          <w:b/>
          <w:bCs/>
        </w:rPr>
        <w:t xml:space="preserve">A corpus </w:t>
      </w:r>
    </w:p>
    <w:p w14:paraId="7DD9099E" w14:textId="77777777" w:rsidR="00D22546" w:rsidRPr="00047DBE" w:rsidRDefault="00D22546" w:rsidP="00047DBE">
      <w:pPr>
        <w:pStyle w:val="NormalWeb"/>
        <w:shd w:val="clear" w:color="auto" w:fill="FFFFFF"/>
        <w:spacing w:before="0" w:beforeAutospacing="0" w:after="0" w:afterAutospacing="0" w:line="178" w:lineRule="atLeast"/>
        <w:ind w:left="540" w:hanging="521"/>
        <w:jc w:val="both"/>
        <w:rPr>
          <w:sz w:val="20"/>
          <w:szCs w:val="20"/>
          <w:lang w:val="bg-BG"/>
        </w:rPr>
      </w:pPr>
      <w:r w:rsidRPr="00047DBE">
        <w:rPr>
          <w:rStyle w:val="Emphasis"/>
          <w:i w:val="0"/>
          <w:iCs w:val="0"/>
          <w:sz w:val="20"/>
          <w:szCs w:val="20"/>
          <w:lang w:val="bg-BG"/>
        </w:rPr>
        <w:t xml:space="preserve">BNC: </w:t>
      </w:r>
      <w:proofErr w:type="spellStart"/>
      <w:r w:rsidRPr="00047DBE">
        <w:rPr>
          <w:rStyle w:val="Emphasis"/>
          <w:sz w:val="20"/>
          <w:szCs w:val="20"/>
          <w:lang w:val="bg-BG"/>
        </w:rPr>
        <w:t>The</w:t>
      </w:r>
      <w:proofErr w:type="spellEnd"/>
      <w:r w:rsidRPr="00047DBE">
        <w:rPr>
          <w:rStyle w:val="Emphasis"/>
          <w:sz w:val="20"/>
          <w:szCs w:val="20"/>
          <w:lang w:val="bg-BG"/>
        </w:rPr>
        <w:t xml:space="preserve"> </w:t>
      </w:r>
      <w:proofErr w:type="spellStart"/>
      <w:r w:rsidRPr="00047DBE">
        <w:rPr>
          <w:rStyle w:val="Emphasis"/>
          <w:sz w:val="20"/>
          <w:szCs w:val="20"/>
          <w:lang w:val="bg-BG"/>
        </w:rPr>
        <w:t>British</w:t>
      </w:r>
      <w:proofErr w:type="spellEnd"/>
      <w:r w:rsidRPr="00047DBE">
        <w:rPr>
          <w:rStyle w:val="Emphasis"/>
          <w:sz w:val="20"/>
          <w:szCs w:val="20"/>
          <w:lang w:val="bg-BG"/>
        </w:rPr>
        <w:t xml:space="preserve"> National </w:t>
      </w:r>
      <w:proofErr w:type="spellStart"/>
      <w:r w:rsidRPr="00047DBE">
        <w:rPr>
          <w:rStyle w:val="Emphasis"/>
          <w:sz w:val="20"/>
          <w:szCs w:val="20"/>
          <w:lang w:val="bg-BG"/>
        </w:rPr>
        <w:t>Corpus</w:t>
      </w:r>
      <w:proofErr w:type="spellEnd"/>
      <w:r w:rsidRPr="00047DBE">
        <w:rPr>
          <w:sz w:val="20"/>
          <w:szCs w:val="20"/>
          <w:lang w:val="bg-BG"/>
        </w:rPr>
        <w:t xml:space="preserve">, </w:t>
      </w:r>
      <w:proofErr w:type="spellStart"/>
      <w:r w:rsidRPr="00047DBE">
        <w:rPr>
          <w:sz w:val="20"/>
          <w:szCs w:val="20"/>
          <w:lang w:val="bg-BG"/>
        </w:rPr>
        <w:t>version</w:t>
      </w:r>
      <w:proofErr w:type="spellEnd"/>
      <w:r w:rsidRPr="00047DBE">
        <w:rPr>
          <w:sz w:val="20"/>
          <w:szCs w:val="20"/>
          <w:lang w:val="bg-BG"/>
        </w:rPr>
        <w:t xml:space="preserve"> 3 (BNC XML </w:t>
      </w:r>
      <w:proofErr w:type="spellStart"/>
      <w:r w:rsidRPr="00047DBE">
        <w:rPr>
          <w:sz w:val="20"/>
          <w:szCs w:val="20"/>
          <w:lang w:val="bg-BG"/>
        </w:rPr>
        <w:t>Edition</w:t>
      </w:r>
      <w:proofErr w:type="spellEnd"/>
      <w:r w:rsidRPr="00047DBE">
        <w:rPr>
          <w:sz w:val="20"/>
          <w:szCs w:val="20"/>
          <w:lang w:val="bg-BG"/>
        </w:rPr>
        <w:t xml:space="preserve">). 2007. </w:t>
      </w:r>
      <w:proofErr w:type="spellStart"/>
      <w:r w:rsidRPr="00047DBE">
        <w:rPr>
          <w:sz w:val="20"/>
          <w:szCs w:val="20"/>
          <w:lang w:val="bg-BG"/>
        </w:rPr>
        <w:t>Distributed</w:t>
      </w:r>
      <w:proofErr w:type="spellEnd"/>
      <w:r w:rsidRPr="00047DBE">
        <w:rPr>
          <w:sz w:val="20"/>
          <w:szCs w:val="20"/>
          <w:lang w:val="bg-BG"/>
        </w:rPr>
        <w:t xml:space="preserve"> </w:t>
      </w:r>
      <w:proofErr w:type="spellStart"/>
      <w:r w:rsidRPr="00047DBE">
        <w:rPr>
          <w:sz w:val="20"/>
          <w:szCs w:val="20"/>
          <w:lang w:val="bg-BG"/>
        </w:rPr>
        <w:t>by</w:t>
      </w:r>
      <w:proofErr w:type="spellEnd"/>
      <w:r w:rsidRPr="00047DBE">
        <w:rPr>
          <w:sz w:val="20"/>
          <w:szCs w:val="20"/>
          <w:lang w:val="bg-BG"/>
        </w:rPr>
        <w:t xml:space="preserve"> Oxford </w:t>
      </w:r>
      <w:proofErr w:type="spellStart"/>
      <w:r w:rsidRPr="00047DBE">
        <w:rPr>
          <w:sz w:val="20"/>
          <w:szCs w:val="20"/>
          <w:lang w:val="bg-BG"/>
        </w:rPr>
        <w:t>University</w:t>
      </w:r>
      <w:proofErr w:type="spellEnd"/>
      <w:r w:rsidRPr="00047DBE">
        <w:rPr>
          <w:sz w:val="20"/>
          <w:szCs w:val="20"/>
          <w:lang w:val="bg-BG"/>
        </w:rPr>
        <w:t xml:space="preserve"> </w:t>
      </w:r>
      <w:proofErr w:type="spellStart"/>
      <w:r w:rsidRPr="00047DBE">
        <w:rPr>
          <w:sz w:val="20"/>
          <w:szCs w:val="20"/>
          <w:lang w:val="bg-BG"/>
        </w:rPr>
        <w:t>Computing</w:t>
      </w:r>
      <w:proofErr w:type="spellEnd"/>
      <w:r w:rsidRPr="00047DBE">
        <w:rPr>
          <w:sz w:val="20"/>
          <w:szCs w:val="20"/>
          <w:lang w:val="bg-BG"/>
        </w:rPr>
        <w:t xml:space="preserve"> Services </w:t>
      </w:r>
      <w:proofErr w:type="spellStart"/>
      <w:r w:rsidRPr="00047DBE">
        <w:rPr>
          <w:sz w:val="20"/>
          <w:szCs w:val="20"/>
          <w:lang w:val="bg-BG"/>
        </w:rPr>
        <w:t>on</w:t>
      </w:r>
      <w:proofErr w:type="spellEnd"/>
      <w:r w:rsidRPr="00047DBE">
        <w:rPr>
          <w:sz w:val="20"/>
          <w:szCs w:val="20"/>
          <w:lang w:val="bg-BG"/>
        </w:rPr>
        <w:t xml:space="preserve"> </w:t>
      </w:r>
      <w:proofErr w:type="spellStart"/>
      <w:r w:rsidRPr="00047DBE">
        <w:rPr>
          <w:sz w:val="20"/>
          <w:szCs w:val="20"/>
          <w:lang w:val="bg-BG"/>
        </w:rPr>
        <w:t>behalf</w:t>
      </w:r>
      <w:proofErr w:type="spellEnd"/>
      <w:r w:rsidRPr="00047DBE">
        <w:rPr>
          <w:sz w:val="20"/>
          <w:szCs w:val="20"/>
          <w:lang w:val="bg-BG"/>
        </w:rPr>
        <w:t xml:space="preserve"> </w:t>
      </w:r>
      <w:proofErr w:type="spellStart"/>
      <w:r w:rsidRPr="00047DBE">
        <w:rPr>
          <w:sz w:val="20"/>
          <w:szCs w:val="20"/>
          <w:lang w:val="bg-BG"/>
        </w:rPr>
        <w:t>of</w:t>
      </w:r>
      <w:proofErr w:type="spellEnd"/>
      <w:r w:rsidRPr="00047DBE">
        <w:rPr>
          <w:sz w:val="20"/>
          <w:szCs w:val="20"/>
          <w:lang w:val="bg-BG"/>
        </w:rPr>
        <w:t xml:space="preserve"> </w:t>
      </w:r>
      <w:proofErr w:type="spellStart"/>
      <w:r w:rsidRPr="00047DBE">
        <w:rPr>
          <w:sz w:val="20"/>
          <w:szCs w:val="20"/>
          <w:lang w:val="bg-BG"/>
        </w:rPr>
        <w:t>the</w:t>
      </w:r>
      <w:proofErr w:type="spellEnd"/>
      <w:r w:rsidRPr="00047DBE">
        <w:rPr>
          <w:sz w:val="20"/>
          <w:szCs w:val="20"/>
          <w:lang w:val="bg-BG"/>
        </w:rPr>
        <w:t xml:space="preserve"> BNC </w:t>
      </w:r>
      <w:proofErr w:type="spellStart"/>
      <w:r w:rsidRPr="00047DBE">
        <w:rPr>
          <w:sz w:val="20"/>
          <w:szCs w:val="20"/>
          <w:lang w:val="bg-BG"/>
        </w:rPr>
        <w:t>Consortium</w:t>
      </w:r>
      <w:proofErr w:type="spellEnd"/>
      <w:r w:rsidRPr="00047DBE">
        <w:rPr>
          <w:sz w:val="20"/>
          <w:szCs w:val="20"/>
          <w:lang w:val="bg-BG"/>
        </w:rPr>
        <w:t xml:space="preserve">. URL: </w:t>
      </w:r>
      <w:hyperlink r:id="rId9" w:history="1">
        <w:r w:rsidRPr="00047DBE">
          <w:rPr>
            <w:rStyle w:val="Hyperlink"/>
            <w:sz w:val="20"/>
            <w:szCs w:val="20"/>
            <w:lang w:val="bg-BG"/>
          </w:rPr>
          <w:t>http://www.natcorp.ox.ac.uk/</w:t>
        </w:r>
      </w:hyperlink>
    </w:p>
    <w:p w14:paraId="0A52F4B4" w14:textId="77777777" w:rsidR="00D22546" w:rsidRPr="00047DBE" w:rsidRDefault="00D22546" w:rsidP="00047DBE">
      <w:pPr>
        <w:pStyle w:val="NormalWeb"/>
        <w:spacing w:before="0" w:beforeAutospacing="0" w:after="0" w:afterAutospacing="0"/>
        <w:ind w:left="567" w:hanging="567"/>
        <w:jc w:val="both"/>
        <w:rPr>
          <w:sz w:val="20"/>
          <w:szCs w:val="20"/>
          <w:lang w:val="bg-BG"/>
        </w:rPr>
      </w:pPr>
      <w:proofErr w:type="spellStart"/>
      <w:r w:rsidRPr="00047DBE">
        <w:rPr>
          <w:rStyle w:val="Emphasis"/>
          <w:i w:val="0"/>
          <w:iCs w:val="0"/>
          <w:sz w:val="20"/>
          <w:szCs w:val="20"/>
          <w:lang w:val="bg-BG"/>
        </w:rPr>
        <w:t>COCA:</w:t>
      </w:r>
      <w:r w:rsidRPr="00047DBE">
        <w:rPr>
          <w:sz w:val="20"/>
          <w:szCs w:val="20"/>
          <w:lang w:val="bg-BG"/>
        </w:rPr>
        <w:t>Davies</w:t>
      </w:r>
      <w:proofErr w:type="spellEnd"/>
      <w:r w:rsidRPr="00047DBE">
        <w:rPr>
          <w:sz w:val="20"/>
          <w:szCs w:val="20"/>
          <w:lang w:val="bg-BG"/>
        </w:rPr>
        <w:t xml:space="preserve">, </w:t>
      </w:r>
      <w:proofErr w:type="spellStart"/>
      <w:r w:rsidRPr="00047DBE">
        <w:rPr>
          <w:sz w:val="20"/>
          <w:szCs w:val="20"/>
          <w:lang w:val="bg-BG"/>
        </w:rPr>
        <w:t>Mark</w:t>
      </w:r>
      <w:proofErr w:type="spellEnd"/>
      <w:r w:rsidRPr="00047DBE">
        <w:rPr>
          <w:sz w:val="20"/>
          <w:szCs w:val="20"/>
          <w:lang w:val="bg-BG"/>
        </w:rPr>
        <w:t xml:space="preserve">. (2008-) </w:t>
      </w:r>
      <w:proofErr w:type="spellStart"/>
      <w:r w:rsidRPr="00047DBE">
        <w:rPr>
          <w:sz w:val="20"/>
          <w:szCs w:val="20"/>
          <w:lang w:val="bg-BG"/>
        </w:rPr>
        <w:t>The</w:t>
      </w:r>
      <w:proofErr w:type="spellEnd"/>
      <w:r w:rsidRPr="00047DBE">
        <w:rPr>
          <w:sz w:val="20"/>
          <w:szCs w:val="20"/>
          <w:lang w:val="bg-BG"/>
        </w:rPr>
        <w:t xml:space="preserve"> </w:t>
      </w:r>
      <w:proofErr w:type="spellStart"/>
      <w:r w:rsidRPr="00047DBE">
        <w:rPr>
          <w:sz w:val="20"/>
          <w:szCs w:val="20"/>
          <w:lang w:val="bg-BG"/>
        </w:rPr>
        <w:t>Corpus</w:t>
      </w:r>
      <w:proofErr w:type="spellEnd"/>
      <w:r w:rsidRPr="00047DBE">
        <w:rPr>
          <w:sz w:val="20"/>
          <w:szCs w:val="20"/>
          <w:lang w:val="bg-BG"/>
        </w:rPr>
        <w:t xml:space="preserve"> </w:t>
      </w:r>
      <w:proofErr w:type="spellStart"/>
      <w:r w:rsidRPr="00047DBE">
        <w:rPr>
          <w:sz w:val="20"/>
          <w:szCs w:val="20"/>
          <w:lang w:val="bg-BG"/>
        </w:rPr>
        <w:t>of</w:t>
      </w:r>
      <w:proofErr w:type="spellEnd"/>
      <w:r w:rsidRPr="00047DBE">
        <w:rPr>
          <w:sz w:val="20"/>
          <w:szCs w:val="20"/>
          <w:lang w:val="bg-BG"/>
        </w:rPr>
        <w:t xml:space="preserve"> </w:t>
      </w:r>
      <w:proofErr w:type="spellStart"/>
      <w:r w:rsidRPr="00047DBE">
        <w:rPr>
          <w:sz w:val="20"/>
          <w:szCs w:val="20"/>
          <w:lang w:val="bg-BG"/>
        </w:rPr>
        <w:t>Contemporary</w:t>
      </w:r>
      <w:proofErr w:type="spellEnd"/>
      <w:r w:rsidRPr="00047DBE">
        <w:rPr>
          <w:sz w:val="20"/>
          <w:szCs w:val="20"/>
          <w:lang w:val="bg-BG"/>
        </w:rPr>
        <w:t xml:space="preserve"> American </w:t>
      </w:r>
      <w:proofErr w:type="spellStart"/>
      <w:r w:rsidRPr="00047DBE">
        <w:rPr>
          <w:sz w:val="20"/>
          <w:szCs w:val="20"/>
          <w:lang w:val="bg-BG"/>
        </w:rPr>
        <w:t>English</w:t>
      </w:r>
      <w:proofErr w:type="spellEnd"/>
      <w:r w:rsidRPr="00047DBE">
        <w:rPr>
          <w:sz w:val="20"/>
          <w:szCs w:val="20"/>
          <w:lang w:val="bg-BG"/>
        </w:rPr>
        <w:t xml:space="preserve"> (COCA): 425 </w:t>
      </w:r>
      <w:proofErr w:type="spellStart"/>
      <w:r w:rsidRPr="00047DBE">
        <w:rPr>
          <w:sz w:val="20"/>
          <w:szCs w:val="20"/>
          <w:lang w:val="bg-BG"/>
        </w:rPr>
        <w:t>million</w:t>
      </w:r>
      <w:proofErr w:type="spellEnd"/>
      <w:r w:rsidRPr="00047DBE">
        <w:rPr>
          <w:sz w:val="20"/>
          <w:szCs w:val="20"/>
          <w:lang w:val="bg-BG"/>
        </w:rPr>
        <w:t xml:space="preserve"> </w:t>
      </w:r>
      <w:proofErr w:type="spellStart"/>
      <w:r w:rsidRPr="00047DBE">
        <w:rPr>
          <w:sz w:val="20"/>
          <w:szCs w:val="20"/>
          <w:lang w:val="bg-BG"/>
        </w:rPr>
        <w:t>words</w:t>
      </w:r>
      <w:proofErr w:type="spellEnd"/>
      <w:r w:rsidRPr="00047DBE">
        <w:rPr>
          <w:sz w:val="20"/>
          <w:szCs w:val="20"/>
          <w:lang w:val="bg-BG"/>
        </w:rPr>
        <w:t xml:space="preserve">, 1990-present. </w:t>
      </w:r>
      <w:proofErr w:type="spellStart"/>
      <w:r w:rsidRPr="00047DBE">
        <w:rPr>
          <w:sz w:val="20"/>
          <w:szCs w:val="20"/>
          <w:lang w:val="bg-BG"/>
        </w:rPr>
        <w:t>Available</w:t>
      </w:r>
      <w:proofErr w:type="spellEnd"/>
      <w:r w:rsidRPr="00047DBE">
        <w:rPr>
          <w:sz w:val="20"/>
          <w:szCs w:val="20"/>
          <w:lang w:val="bg-BG"/>
        </w:rPr>
        <w:t xml:space="preserve"> </w:t>
      </w:r>
      <w:proofErr w:type="spellStart"/>
      <w:r w:rsidRPr="00047DBE">
        <w:rPr>
          <w:sz w:val="20"/>
          <w:szCs w:val="20"/>
          <w:lang w:val="bg-BG"/>
        </w:rPr>
        <w:t>online</w:t>
      </w:r>
      <w:proofErr w:type="spellEnd"/>
      <w:r w:rsidRPr="00047DBE">
        <w:rPr>
          <w:sz w:val="20"/>
          <w:szCs w:val="20"/>
          <w:lang w:val="bg-BG"/>
        </w:rPr>
        <w:t xml:space="preserve"> </w:t>
      </w:r>
      <w:proofErr w:type="spellStart"/>
      <w:r w:rsidRPr="00047DBE">
        <w:rPr>
          <w:sz w:val="20"/>
          <w:szCs w:val="20"/>
          <w:lang w:val="bg-BG"/>
        </w:rPr>
        <w:t>at</w:t>
      </w:r>
      <w:proofErr w:type="spellEnd"/>
      <w:r w:rsidRPr="00047DBE">
        <w:rPr>
          <w:sz w:val="20"/>
          <w:szCs w:val="20"/>
          <w:lang w:val="bg-BG"/>
        </w:rPr>
        <w:t xml:space="preserve"> </w:t>
      </w:r>
      <w:hyperlink r:id="rId10" w:history="1">
        <w:r w:rsidRPr="00047DBE">
          <w:rPr>
            <w:rStyle w:val="Hyperlink"/>
            <w:sz w:val="20"/>
            <w:szCs w:val="20"/>
            <w:lang w:val="bg-BG"/>
          </w:rPr>
          <w:t>http://www.americancorpus.org</w:t>
        </w:r>
      </w:hyperlink>
      <w:r w:rsidRPr="00047DBE">
        <w:rPr>
          <w:sz w:val="20"/>
          <w:szCs w:val="20"/>
          <w:lang w:val="bg-BG"/>
        </w:rPr>
        <w:t>.</w:t>
      </w:r>
    </w:p>
    <w:p w14:paraId="2B824C13" w14:textId="77777777" w:rsidR="00D22546" w:rsidRPr="00047DBE" w:rsidRDefault="00D22546" w:rsidP="00047DBE">
      <w:pPr>
        <w:pStyle w:val="NormalWeb"/>
        <w:spacing w:before="0" w:beforeAutospacing="0"/>
        <w:ind w:left="567" w:hanging="567"/>
        <w:jc w:val="both"/>
        <w:rPr>
          <w:sz w:val="20"/>
          <w:szCs w:val="20"/>
          <w:lang w:val="bg-BG"/>
        </w:rPr>
      </w:pPr>
      <w:proofErr w:type="spellStart"/>
      <w:r w:rsidRPr="00047DBE">
        <w:rPr>
          <w:sz w:val="20"/>
          <w:szCs w:val="20"/>
          <w:lang w:val="bg-BG"/>
        </w:rPr>
        <w:t>FrameNet</w:t>
      </w:r>
      <w:proofErr w:type="spellEnd"/>
      <w:r w:rsidRPr="00047DBE">
        <w:rPr>
          <w:sz w:val="20"/>
          <w:szCs w:val="20"/>
          <w:lang w:val="bg-BG"/>
        </w:rPr>
        <w:t xml:space="preserve"> </w:t>
      </w:r>
      <w:proofErr w:type="spellStart"/>
      <w:r w:rsidRPr="00047DBE">
        <w:rPr>
          <w:sz w:val="20"/>
          <w:szCs w:val="20"/>
          <w:lang w:val="bg-BG"/>
        </w:rPr>
        <w:t>at</w:t>
      </w:r>
      <w:proofErr w:type="spellEnd"/>
      <w:r w:rsidRPr="00047DBE">
        <w:rPr>
          <w:sz w:val="20"/>
          <w:szCs w:val="20"/>
          <w:lang w:val="bg-BG"/>
        </w:rPr>
        <w:t xml:space="preserve"> </w:t>
      </w:r>
      <w:hyperlink r:id="rId11" w:history="1">
        <w:r w:rsidRPr="00047DBE">
          <w:rPr>
            <w:rStyle w:val="Hyperlink"/>
            <w:sz w:val="20"/>
            <w:szCs w:val="20"/>
            <w:lang w:val="bg-BG"/>
          </w:rPr>
          <w:t>https://framenet.icsi.berkeley.edu/fndrupal/</w:t>
        </w:r>
      </w:hyperlink>
      <w:r w:rsidRPr="00047DBE">
        <w:rPr>
          <w:sz w:val="20"/>
          <w:szCs w:val="20"/>
          <w:lang w:val="bg-BG"/>
        </w:rPr>
        <w:t xml:space="preserve">. </w:t>
      </w:r>
      <w:proofErr w:type="spellStart"/>
      <w:r w:rsidRPr="00047DBE">
        <w:rPr>
          <w:sz w:val="20"/>
          <w:szCs w:val="20"/>
          <w:lang w:val="bg-BG"/>
        </w:rPr>
        <w:t>Copyright</w:t>
      </w:r>
      <w:proofErr w:type="spellEnd"/>
      <w:r w:rsidRPr="00047DBE">
        <w:rPr>
          <w:sz w:val="20"/>
          <w:szCs w:val="20"/>
          <w:lang w:val="bg-BG"/>
        </w:rPr>
        <w:t xml:space="preserve"> 2000-2011, International </w:t>
      </w:r>
      <w:proofErr w:type="spellStart"/>
      <w:r w:rsidRPr="00047DBE">
        <w:rPr>
          <w:sz w:val="20"/>
          <w:szCs w:val="20"/>
          <w:lang w:val="bg-BG"/>
        </w:rPr>
        <w:t>Computer</w:t>
      </w:r>
      <w:proofErr w:type="spellEnd"/>
      <w:r w:rsidRPr="00047DBE">
        <w:rPr>
          <w:sz w:val="20"/>
          <w:szCs w:val="20"/>
          <w:lang w:val="bg-BG"/>
        </w:rPr>
        <w:t xml:space="preserve"> Science Institute.</w:t>
      </w:r>
    </w:p>
    <w:p w14:paraId="0131DD05" w14:textId="42D77BB5" w:rsidR="00047DBE" w:rsidRPr="0089046D" w:rsidRDefault="00D22546" w:rsidP="00047DBE">
      <w:pPr>
        <w:pStyle w:val="NormalWeb"/>
        <w:shd w:val="clear" w:color="auto" w:fill="FFFFFF"/>
        <w:spacing w:line="211" w:lineRule="atLeast"/>
        <w:ind w:left="720" w:hanging="720"/>
        <w:jc w:val="center"/>
        <w:rPr>
          <w:b/>
          <w:bCs/>
        </w:rPr>
      </w:pPr>
      <w:r w:rsidRPr="00BE15D7">
        <w:rPr>
          <w:color w:val="000000"/>
          <w:spacing w:val="-5"/>
          <w:lang w:val="bg-BG"/>
        </w:rPr>
        <w:t> </w:t>
      </w:r>
      <w:r w:rsidR="0089046D" w:rsidRPr="00E14D50">
        <w:rPr>
          <w:b/>
          <w:bCs/>
        </w:rPr>
        <w:t>Sample of an article in the Cyrillic alphabet</w:t>
      </w:r>
    </w:p>
    <w:p w14:paraId="2C6FFA65" w14:textId="77777777" w:rsidR="001A000F" w:rsidRPr="002340FA" w:rsidRDefault="001A000F" w:rsidP="001A000F">
      <w:pPr>
        <w:pStyle w:val="NormalWeb"/>
        <w:shd w:val="clear" w:color="auto" w:fill="FFFFFF"/>
        <w:spacing w:line="211" w:lineRule="atLeast"/>
        <w:ind w:left="720" w:hanging="720"/>
        <w:jc w:val="center"/>
        <w:rPr>
          <w:b/>
          <w:bCs/>
          <w:lang w:val="bg-BG"/>
        </w:rPr>
      </w:pPr>
      <w:r w:rsidRPr="002340FA">
        <w:rPr>
          <w:b/>
          <w:bCs/>
          <w:lang w:val="bg-BG"/>
        </w:rPr>
        <w:t xml:space="preserve">Пример за оформяне на статия на кирилица </w:t>
      </w:r>
    </w:p>
    <w:p w14:paraId="5EE5CDEE" w14:textId="77777777" w:rsidR="001A000F" w:rsidRPr="002340FA" w:rsidRDefault="001A000F" w:rsidP="001A000F">
      <w:pPr>
        <w:pStyle w:val="NormalWeb"/>
        <w:shd w:val="clear" w:color="auto" w:fill="FFFFFF"/>
        <w:spacing w:before="0" w:beforeAutospacing="0" w:after="0" w:afterAutospacing="0" w:line="178" w:lineRule="atLeast"/>
        <w:jc w:val="center"/>
        <w:rPr>
          <w:b/>
          <w:bCs/>
          <w:sz w:val="28"/>
          <w:szCs w:val="28"/>
          <w:lang w:val="bg-BG"/>
        </w:rPr>
      </w:pPr>
      <w:r w:rsidRPr="002340FA">
        <w:rPr>
          <w:b/>
          <w:bCs/>
          <w:sz w:val="28"/>
          <w:szCs w:val="28"/>
          <w:lang w:val="bg-BG"/>
        </w:rPr>
        <w:t>ЗА СВОЕОБРАЗИЕТО НА РУМЪНСКАТА ТЕМПОРАЛНА СИСТЕМА – РОМАНСКА, БАЛКАНСКА ИЛИ...? (ОПИТ ЗА ХАРАКТЕРИСТИКА)</w:t>
      </w:r>
    </w:p>
    <w:p w14:paraId="311A0A1D" w14:textId="77777777" w:rsidR="001A000F" w:rsidRDefault="001A000F" w:rsidP="001A000F">
      <w:pPr>
        <w:pStyle w:val="NormalWeb"/>
        <w:shd w:val="clear" w:color="auto" w:fill="FFFFFF"/>
        <w:spacing w:before="0" w:beforeAutospacing="0" w:after="0" w:afterAutospacing="0"/>
        <w:ind w:left="540" w:hanging="521"/>
        <w:jc w:val="center"/>
        <w:rPr>
          <w:lang w:val="bg-BG"/>
        </w:rPr>
      </w:pPr>
    </w:p>
    <w:p w14:paraId="4F02CE87" w14:textId="77777777" w:rsidR="001A000F" w:rsidRPr="002340FA" w:rsidRDefault="001A000F" w:rsidP="001A000F">
      <w:pPr>
        <w:pStyle w:val="NormalWeb"/>
        <w:shd w:val="clear" w:color="auto" w:fill="FFFFFF"/>
        <w:spacing w:before="0" w:beforeAutospacing="0" w:after="0" w:afterAutospacing="0"/>
        <w:ind w:left="540" w:hanging="521"/>
        <w:jc w:val="center"/>
        <w:rPr>
          <w:lang w:val="bg-BG"/>
        </w:rPr>
      </w:pPr>
      <w:r>
        <w:rPr>
          <w:lang w:val="bg-BG"/>
        </w:rPr>
        <w:t xml:space="preserve">Проф. д.ф.н. </w:t>
      </w:r>
      <w:r w:rsidRPr="002340FA">
        <w:rPr>
          <w:lang w:val="bg-BG"/>
        </w:rPr>
        <w:t>Петя Асенова</w:t>
      </w:r>
    </w:p>
    <w:p w14:paraId="39BA02A3" w14:textId="77777777" w:rsidR="001A000F" w:rsidRPr="002340FA" w:rsidRDefault="001A000F" w:rsidP="001A000F">
      <w:pPr>
        <w:pStyle w:val="NormalWeb"/>
        <w:shd w:val="clear" w:color="auto" w:fill="FFFFFF"/>
        <w:spacing w:before="0" w:beforeAutospacing="0" w:after="0" w:afterAutospacing="0"/>
        <w:ind w:left="540" w:hanging="521"/>
        <w:jc w:val="center"/>
        <w:rPr>
          <w:lang w:val="bg-BG"/>
        </w:rPr>
      </w:pPr>
      <w:r w:rsidRPr="002340FA">
        <w:rPr>
          <w:lang w:val="bg-BG"/>
        </w:rPr>
        <w:t>Софийски университет „Св</w:t>
      </w:r>
      <w:r w:rsidRPr="002340FA">
        <w:rPr>
          <w:rFonts w:ascii="Tahoma" w:hAnsi="Tahoma" w:cs="Tahoma"/>
          <w:lang w:val="bg-BG"/>
        </w:rPr>
        <w:t>.</w:t>
      </w:r>
      <w:r w:rsidRPr="002340FA">
        <w:rPr>
          <w:lang w:val="bg-BG"/>
        </w:rPr>
        <w:t xml:space="preserve"> Климент Охридски“</w:t>
      </w:r>
    </w:p>
    <w:p w14:paraId="3003E8C7" w14:textId="77777777" w:rsidR="001A000F" w:rsidRPr="002340FA" w:rsidRDefault="001A000F" w:rsidP="001A000F">
      <w:pPr>
        <w:pStyle w:val="NormalWeb"/>
        <w:shd w:val="clear" w:color="auto" w:fill="FFFFFF"/>
        <w:spacing w:before="0" w:beforeAutospacing="0" w:after="0" w:afterAutospacing="0" w:line="178" w:lineRule="atLeast"/>
        <w:ind w:left="540" w:hanging="521"/>
        <w:jc w:val="center"/>
        <w:rPr>
          <w:lang w:val="bg-BG"/>
        </w:rPr>
      </w:pPr>
    </w:p>
    <w:p w14:paraId="2105F1A9" w14:textId="77777777" w:rsidR="001A000F" w:rsidRDefault="001A000F" w:rsidP="001A000F">
      <w:pPr>
        <w:pStyle w:val="NormalWeb"/>
        <w:shd w:val="clear" w:color="auto" w:fill="FFFFFF"/>
        <w:spacing w:before="0" w:beforeAutospacing="0" w:after="0" w:afterAutospacing="0"/>
        <w:jc w:val="both"/>
        <w:rPr>
          <w:sz w:val="20"/>
          <w:szCs w:val="20"/>
          <w:lang w:val="bg-BG"/>
        </w:rPr>
      </w:pPr>
      <w:r w:rsidRPr="00750BDA">
        <w:rPr>
          <w:sz w:val="20"/>
          <w:szCs w:val="20"/>
          <w:lang w:val="bg-BG"/>
        </w:rPr>
        <w:t xml:space="preserve">В статията се прави опит да се оцени спецификата на румънската темпорална система в рамките на Балканския езиков съюз и в съпоставка с родствените му романски езици. На основата на представяне на глаголните </w:t>
      </w:r>
      <w:proofErr w:type="spellStart"/>
      <w:r w:rsidRPr="00750BDA">
        <w:rPr>
          <w:sz w:val="20"/>
          <w:szCs w:val="20"/>
          <w:lang w:val="bg-BG"/>
        </w:rPr>
        <w:t>балканизми</w:t>
      </w:r>
      <w:proofErr w:type="spellEnd"/>
      <w:r w:rsidRPr="00750BDA">
        <w:rPr>
          <w:sz w:val="20"/>
          <w:szCs w:val="20"/>
          <w:lang w:val="bg-BG"/>
        </w:rPr>
        <w:t xml:space="preserve"> ……………………………</w:t>
      </w:r>
      <w:r>
        <w:rPr>
          <w:sz w:val="20"/>
          <w:szCs w:val="20"/>
          <w:lang w:val="bg-BG"/>
        </w:rPr>
        <w:t>………………………………………………………………………………..</w:t>
      </w:r>
    </w:p>
    <w:p w14:paraId="7C14B24A" w14:textId="77777777" w:rsidR="001A000F" w:rsidRDefault="001A000F" w:rsidP="001A000F">
      <w:pPr>
        <w:pStyle w:val="NormalWeb"/>
        <w:shd w:val="clear" w:color="auto" w:fill="FFFFFF"/>
        <w:spacing w:before="0" w:beforeAutospacing="0" w:after="0" w:afterAutospacing="0"/>
        <w:jc w:val="both"/>
        <w:rPr>
          <w:sz w:val="20"/>
          <w:szCs w:val="20"/>
          <w:lang w:val="bg-BG"/>
        </w:rPr>
      </w:pPr>
      <w:r>
        <w:rPr>
          <w:sz w:val="20"/>
          <w:szCs w:val="20"/>
          <w:lang w:val="bg-BG"/>
        </w:rPr>
        <w:t>…………………………………………………………………………………………………………………………...</w:t>
      </w:r>
    </w:p>
    <w:p w14:paraId="4108AF2D" w14:textId="77777777" w:rsidR="001A000F" w:rsidRDefault="001A000F" w:rsidP="001A000F">
      <w:pPr>
        <w:pStyle w:val="NormalWeb"/>
        <w:shd w:val="clear" w:color="auto" w:fill="FFFFFF"/>
        <w:spacing w:before="0" w:beforeAutospacing="0" w:after="0" w:afterAutospacing="0"/>
        <w:jc w:val="both"/>
        <w:rPr>
          <w:sz w:val="20"/>
          <w:szCs w:val="20"/>
          <w:lang w:val="bg-BG"/>
        </w:rPr>
      </w:pPr>
      <w:r>
        <w:rPr>
          <w:sz w:val="20"/>
          <w:szCs w:val="20"/>
          <w:lang w:val="bg-BG"/>
        </w:rPr>
        <w:t>…………………………………………………………………………………………………………………………...</w:t>
      </w:r>
    </w:p>
    <w:p w14:paraId="05353994" w14:textId="77777777" w:rsidR="001A000F" w:rsidRDefault="001A000F" w:rsidP="001A000F">
      <w:pPr>
        <w:pStyle w:val="NormalWeb"/>
        <w:shd w:val="clear" w:color="auto" w:fill="FFFFFF"/>
        <w:spacing w:before="0" w:beforeAutospacing="0" w:after="0" w:afterAutospacing="0" w:line="178" w:lineRule="atLeast"/>
        <w:ind w:firstLine="19"/>
        <w:jc w:val="both"/>
        <w:rPr>
          <w:sz w:val="20"/>
          <w:szCs w:val="20"/>
          <w:lang w:val="ru-RU"/>
        </w:rPr>
      </w:pPr>
    </w:p>
    <w:p w14:paraId="65EE8947" w14:textId="77777777" w:rsidR="001A000F" w:rsidRPr="002340FA" w:rsidRDefault="001A000F" w:rsidP="001A000F">
      <w:pPr>
        <w:pStyle w:val="NormalWeb"/>
        <w:shd w:val="clear" w:color="auto" w:fill="FFFFFF"/>
        <w:spacing w:before="0" w:beforeAutospacing="0" w:after="0" w:afterAutospacing="0" w:line="178" w:lineRule="atLeast"/>
        <w:ind w:left="540" w:hanging="521"/>
        <w:rPr>
          <w:sz w:val="20"/>
          <w:szCs w:val="20"/>
          <w:lang w:val="bg-BG"/>
        </w:rPr>
      </w:pPr>
      <w:r w:rsidRPr="002340FA">
        <w:rPr>
          <w:i/>
          <w:iCs/>
          <w:sz w:val="20"/>
          <w:szCs w:val="20"/>
          <w:lang w:val="bg-BG"/>
        </w:rPr>
        <w:t>Ключови думи</w:t>
      </w:r>
      <w:r w:rsidRPr="002340FA">
        <w:rPr>
          <w:sz w:val="20"/>
          <w:szCs w:val="20"/>
          <w:lang w:val="bg-BG"/>
        </w:rPr>
        <w:t>: балкански езици, румънски език, темпорална система</w:t>
      </w:r>
    </w:p>
    <w:p w14:paraId="0B155092" w14:textId="77777777" w:rsidR="001A000F" w:rsidRPr="002340FA" w:rsidRDefault="001A000F" w:rsidP="001A000F">
      <w:pPr>
        <w:pStyle w:val="NormalWeb"/>
        <w:shd w:val="clear" w:color="auto" w:fill="FFFFFF"/>
        <w:spacing w:before="0" w:beforeAutospacing="0" w:after="0" w:afterAutospacing="0" w:line="178" w:lineRule="atLeast"/>
        <w:ind w:firstLine="19"/>
        <w:jc w:val="both"/>
        <w:rPr>
          <w:rFonts w:ascii="Tahoma" w:hAnsi="Tahoma" w:cs="Tahoma"/>
          <w:sz w:val="20"/>
          <w:szCs w:val="20"/>
          <w:lang w:val="ru-RU"/>
        </w:rPr>
      </w:pPr>
    </w:p>
    <w:p w14:paraId="4BC0BA78" w14:textId="77777777" w:rsidR="001A000F" w:rsidRPr="00C564F5" w:rsidRDefault="001A000F" w:rsidP="001A000F">
      <w:pPr>
        <w:pStyle w:val="NormalWeb"/>
        <w:shd w:val="clear" w:color="auto" w:fill="FFFFFF"/>
        <w:spacing w:before="0" w:beforeAutospacing="0" w:after="0" w:afterAutospacing="0" w:line="178" w:lineRule="atLeast"/>
        <w:ind w:left="540" w:hanging="521"/>
        <w:jc w:val="both"/>
        <w:rPr>
          <w:lang w:val="ru-RU"/>
        </w:rPr>
      </w:pPr>
    </w:p>
    <w:p w14:paraId="3BBE67BC" w14:textId="77777777" w:rsidR="001A000F" w:rsidRPr="00C564F5" w:rsidRDefault="001A000F" w:rsidP="001A000F">
      <w:pPr>
        <w:pStyle w:val="NormalWeb"/>
        <w:shd w:val="clear" w:color="auto" w:fill="FFFFFF"/>
        <w:spacing w:before="0" w:beforeAutospacing="0" w:after="0" w:afterAutospacing="0" w:line="178" w:lineRule="atLeast"/>
        <w:ind w:left="540" w:hanging="521"/>
        <w:jc w:val="center"/>
        <w:rPr>
          <w:lang w:val="ru-RU"/>
        </w:rPr>
      </w:pPr>
    </w:p>
    <w:p w14:paraId="129E5E7B" w14:textId="77777777" w:rsidR="001A000F" w:rsidRPr="002340FA" w:rsidRDefault="001A000F" w:rsidP="001A000F">
      <w:pPr>
        <w:pStyle w:val="NormalWeb"/>
        <w:shd w:val="clear" w:color="auto" w:fill="FFFFFF"/>
        <w:spacing w:before="106" w:beforeAutospacing="0" w:after="0" w:afterAutospacing="0" w:line="178" w:lineRule="atLeast"/>
        <w:ind w:left="540" w:hanging="521"/>
        <w:jc w:val="center"/>
        <w:rPr>
          <w:lang w:val="bg-BG"/>
        </w:rPr>
      </w:pPr>
      <w:r w:rsidRPr="002340FA">
        <w:rPr>
          <w:lang w:val="bg-BG"/>
        </w:rPr>
        <w:t>…………………………………………ТЕКСТ…………………………………………………..</w:t>
      </w:r>
    </w:p>
    <w:p w14:paraId="609B5D96" w14:textId="77777777" w:rsidR="001A000F" w:rsidRPr="002340FA" w:rsidRDefault="001A000F" w:rsidP="001A000F">
      <w:pPr>
        <w:pStyle w:val="NormalWeb"/>
        <w:rPr>
          <w:lang w:val="bg-BG"/>
        </w:rPr>
      </w:pPr>
      <w:r w:rsidRPr="002340FA">
        <w:rPr>
          <w:lang w:val="bg-BG"/>
        </w:rPr>
        <w:t>……………………………………………………………………………………………………..</w:t>
      </w:r>
    </w:p>
    <w:p w14:paraId="43623994" w14:textId="77777777" w:rsidR="001A000F" w:rsidRPr="002340FA" w:rsidRDefault="001A000F" w:rsidP="001A000F">
      <w:pPr>
        <w:pStyle w:val="NormalWeb"/>
        <w:shd w:val="clear" w:color="auto" w:fill="FFFFFF"/>
        <w:spacing w:before="106" w:beforeAutospacing="0" w:after="0" w:afterAutospacing="0" w:line="178" w:lineRule="atLeast"/>
        <w:ind w:left="540" w:hanging="521"/>
        <w:jc w:val="center"/>
        <w:rPr>
          <w:lang w:val="bg-BG"/>
        </w:rPr>
      </w:pPr>
      <w:r w:rsidRPr="002340FA">
        <w:rPr>
          <w:lang w:val="bg-BG"/>
        </w:rPr>
        <w:t>……………………………………………………………………………………………………..</w:t>
      </w:r>
    </w:p>
    <w:p w14:paraId="2A47C6CC" w14:textId="77777777" w:rsidR="001A000F" w:rsidRPr="002340FA" w:rsidRDefault="001A000F" w:rsidP="001A000F">
      <w:pPr>
        <w:pStyle w:val="NormalWeb"/>
        <w:rPr>
          <w:lang w:val="bg-BG"/>
        </w:rPr>
      </w:pPr>
      <w:r w:rsidRPr="002340FA">
        <w:rPr>
          <w:lang w:val="bg-BG"/>
        </w:rPr>
        <w:t>……………………………………………………………………………………………………..</w:t>
      </w:r>
    </w:p>
    <w:p w14:paraId="1EA24665" w14:textId="77777777" w:rsidR="001A000F" w:rsidRPr="002340FA" w:rsidRDefault="001A000F" w:rsidP="001A000F">
      <w:pPr>
        <w:pStyle w:val="NormalWeb"/>
        <w:shd w:val="clear" w:color="auto" w:fill="FFFFFF"/>
        <w:spacing w:before="0" w:beforeAutospacing="0" w:after="0" w:afterAutospacing="0" w:line="178" w:lineRule="atLeast"/>
        <w:ind w:left="540" w:hanging="521"/>
        <w:jc w:val="center"/>
        <w:rPr>
          <w:b/>
          <w:bCs/>
          <w:lang w:val="bg-BG"/>
        </w:rPr>
      </w:pPr>
      <w:r w:rsidRPr="002340FA">
        <w:rPr>
          <w:b/>
          <w:bCs/>
          <w:lang w:val="bg-BG"/>
        </w:rPr>
        <w:t>Таблица 1</w:t>
      </w:r>
    </w:p>
    <w:p w14:paraId="527352B4" w14:textId="77777777" w:rsidR="001A000F" w:rsidRPr="002340FA" w:rsidRDefault="001A000F" w:rsidP="001A000F">
      <w:pPr>
        <w:pStyle w:val="NormalWeb"/>
        <w:shd w:val="clear" w:color="auto" w:fill="FFFFFF"/>
        <w:spacing w:before="0" w:beforeAutospacing="0" w:after="0" w:afterAutospacing="0" w:line="178" w:lineRule="atLeast"/>
        <w:ind w:left="540" w:hanging="521"/>
        <w:jc w:val="center"/>
        <w:rPr>
          <w:b/>
          <w:bCs/>
          <w:lang w:val="bg-BG"/>
        </w:rPr>
      </w:pPr>
    </w:p>
    <w:tbl>
      <w:tblPr>
        <w:tblStyle w:val="TableGrid"/>
        <w:tblW w:w="0" w:type="auto"/>
        <w:tblInd w:w="540" w:type="dxa"/>
        <w:tblLook w:val="04A0" w:firstRow="1" w:lastRow="0" w:firstColumn="1" w:lastColumn="0" w:noHBand="0" w:noVBand="1"/>
      </w:tblPr>
      <w:tblGrid>
        <w:gridCol w:w="2202"/>
        <w:gridCol w:w="2202"/>
        <w:gridCol w:w="2203"/>
        <w:gridCol w:w="2203"/>
      </w:tblGrid>
      <w:tr w:rsidR="001A000F" w:rsidRPr="002340FA" w14:paraId="75DA58A9" w14:textId="77777777" w:rsidTr="002218FD">
        <w:tc>
          <w:tcPr>
            <w:tcW w:w="2337" w:type="dxa"/>
          </w:tcPr>
          <w:p w14:paraId="2D389E35" w14:textId="77777777" w:rsidR="001A000F" w:rsidRPr="002340FA" w:rsidRDefault="001A000F" w:rsidP="002218FD">
            <w:pPr>
              <w:pStyle w:val="NormalWeb"/>
              <w:spacing w:before="0" w:beforeAutospacing="0" w:after="0" w:afterAutospacing="0" w:line="178" w:lineRule="atLeast"/>
              <w:jc w:val="center"/>
              <w:rPr>
                <w:b/>
                <w:bCs/>
                <w:lang w:val="bg-BG"/>
              </w:rPr>
            </w:pPr>
          </w:p>
        </w:tc>
        <w:tc>
          <w:tcPr>
            <w:tcW w:w="2337" w:type="dxa"/>
          </w:tcPr>
          <w:p w14:paraId="701A106C" w14:textId="77777777" w:rsidR="001A000F" w:rsidRPr="002340FA" w:rsidRDefault="001A000F" w:rsidP="002218FD">
            <w:pPr>
              <w:pStyle w:val="NormalWeb"/>
              <w:spacing w:before="0" w:beforeAutospacing="0" w:after="0" w:afterAutospacing="0" w:line="178" w:lineRule="atLeast"/>
              <w:jc w:val="center"/>
              <w:rPr>
                <w:b/>
                <w:bCs/>
                <w:lang w:val="bg-BG"/>
              </w:rPr>
            </w:pPr>
          </w:p>
        </w:tc>
        <w:tc>
          <w:tcPr>
            <w:tcW w:w="2338" w:type="dxa"/>
          </w:tcPr>
          <w:p w14:paraId="32F4EFC7" w14:textId="77777777" w:rsidR="001A000F" w:rsidRPr="002340FA" w:rsidRDefault="001A000F" w:rsidP="002218FD">
            <w:pPr>
              <w:pStyle w:val="NormalWeb"/>
              <w:spacing w:before="0" w:beforeAutospacing="0" w:after="0" w:afterAutospacing="0" w:line="178" w:lineRule="atLeast"/>
              <w:jc w:val="center"/>
              <w:rPr>
                <w:b/>
                <w:bCs/>
                <w:lang w:val="bg-BG"/>
              </w:rPr>
            </w:pPr>
          </w:p>
        </w:tc>
        <w:tc>
          <w:tcPr>
            <w:tcW w:w="2338" w:type="dxa"/>
          </w:tcPr>
          <w:p w14:paraId="799F7863" w14:textId="77777777" w:rsidR="001A000F" w:rsidRPr="002340FA" w:rsidRDefault="001A000F" w:rsidP="002218FD">
            <w:pPr>
              <w:pStyle w:val="NormalWeb"/>
              <w:spacing w:before="0" w:beforeAutospacing="0" w:after="0" w:afterAutospacing="0" w:line="178" w:lineRule="atLeast"/>
              <w:jc w:val="center"/>
              <w:rPr>
                <w:b/>
                <w:bCs/>
                <w:lang w:val="bg-BG"/>
              </w:rPr>
            </w:pPr>
          </w:p>
        </w:tc>
      </w:tr>
      <w:tr w:rsidR="001A000F" w:rsidRPr="002340FA" w14:paraId="065CD4DF" w14:textId="77777777" w:rsidTr="002218FD">
        <w:tc>
          <w:tcPr>
            <w:tcW w:w="2337" w:type="dxa"/>
          </w:tcPr>
          <w:p w14:paraId="54883E69" w14:textId="77777777" w:rsidR="001A000F" w:rsidRPr="002340FA" w:rsidRDefault="001A000F" w:rsidP="002218FD">
            <w:pPr>
              <w:pStyle w:val="NormalWeb"/>
              <w:spacing w:before="0" w:beforeAutospacing="0" w:after="0" w:afterAutospacing="0" w:line="178" w:lineRule="atLeast"/>
              <w:jc w:val="center"/>
              <w:rPr>
                <w:b/>
                <w:bCs/>
                <w:lang w:val="bg-BG"/>
              </w:rPr>
            </w:pPr>
          </w:p>
        </w:tc>
        <w:tc>
          <w:tcPr>
            <w:tcW w:w="2337" w:type="dxa"/>
          </w:tcPr>
          <w:p w14:paraId="09CF1518" w14:textId="77777777" w:rsidR="001A000F" w:rsidRPr="002340FA" w:rsidRDefault="001A000F" w:rsidP="002218FD">
            <w:pPr>
              <w:pStyle w:val="NormalWeb"/>
              <w:spacing w:before="0" w:beforeAutospacing="0" w:after="0" w:afterAutospacing="0" w:line="178" w:lineRule="atLeast"/>
              <w:jc w:val="center"/>
              <w:rPr>
                <w:b/>
                <w:bCs/>
                <w:lang w:val="bg-BG"/>
              </w:rPr>
            </w:pPr>
          </w:p>
        </w:tc>
        <w:tc>
          <w:tcPr>
            <w:tcW w:w="2338" w:type="dxa"/>
          </w:tcPr>
          <w:p w14:paraId="6868F01D" w14:textId="77777777" w:rsidR="001A000F" w:rsidRPr="002340FA" w:rsidRDefault="001A000F" w:rsidP="002218FD">
            <w:pPr>
              <w:pStyle w:val="NormalWeb"/>
              <w:spacing w:before="0" w:beforeAutospacing="0" w:after="0" w:afterAutospacing="0" w:line="178" w:lineRule="atLeast"/>
              <w:jc w:val="center"/>
              <w:rPr>
                <w:b/>
                <w:bCs/>
                <w:lang w:val="bg-BG"/>
              </w:rPr>
            </w:pPr>
          </w:p>
        </w:tc>
        <w:tc>
          <w:tcPr>
            <w:tcW w:w="2338" w:type="dxa"/>
          </w:tcPr>
          <w:p w14:paraId="1CD083CB" w14:textId="77777777" w:rsidR="001A000F" w:rsidRPr="002340FA" w:rsidRDefault="001A000F" w:rsidP="002218FD">
            <w:pPr>
              <w:pStyle w:val="NormalWeb"/>
              <w:spacing w:before="0" w:beforeAutospacing="0" w:after="0" w:afterAutospacing="0" w:line="178" w:lineRule="atLeast"/>
              <w:jc w:val="center"/>
              <w:rPr>
                <w:b/>
                <w:bCs/>
                <w:lang w:val="bg-BG"/>
              </w:rPr>
            </w:pPr>
          </w:p>
        </w:tc>
      </w:tr>
      <w:tr w:rsidR="001A000F" w:rsidRPr="002340FA" w14:paraId="56216882" w14:textId="77777777" w:rsidTr="002218FD">
        <w:tc>
          <w:tcPr>
            <w:tcW w:w="2337" w:type="dxa"/>
          </w:tcPr>
          <w:p w14:paraId="325F257C" w14:textId="77777777" w:rsidR="001A000F" w:rsidRPr="002340FA" w:rsidRDefault="001A000F" w:rsidP="002218FD">
            <w:pPr>
              <w:pStyle w:val="NormalWeb"/>
              <w:spacing w:before="0" w:beforeAutospacing="0" w:after="0" w:afterAutospacing="0" w:line="178" w:lineRule="atLeast"/>
              <w:jc w:val="center"/>
              <w:rPr>
                <w:b/>
                <w:bCs/>
                <w:lang w:val="bg-BG"/>
              </w:rPr>
            </w:pPr>
          </w:p>
        </w:tc>
        <w:tc>
          <w:tcPr>
            <w:tcW w:w="2337" w:type="dxa"/>
          </w:tcPr>
          <w:p w14:paraId="072DE1EA" w14:textId="77777777" w:rsidR="001A000F" w:rsidRPr="002340FA" w:rsidRDefault="001A000F" w:rsidP="002218FD">
            <w:pPr>
              <w:pStyle w:val="NormalWeb"/>
              <w:spacing w:before="0" w:beforeAutospacing="0" w:after="0" w:afterAutospacing="0" w:line="178" w:lineRule="atLeast"/>
              <w:jc w:val="center"/>
              <w:rPr>
                <w:b/>
                <w:bCs/>
                <w:lang w:val="bg-BG"/>
              </w:rPr>
            </w:pPr>
          </w:p>
        </w:tc>
        <w:tc>
          <w:tcPr>
            <w:tcW w:w="2338" w:type="dxa"/>
          </w:tcPr>
          <w:p w14:paraId="064075A6" w14:textId="77777777" w:rsidR="001A000F" w:rsidRPr="002340FA" w:rsidRDefault="001A000F" w:rsidP="002218FD">
            <w:pPr>
              <w:pStyle w:val="NormalWeb"/>
              <w:spacing w:before="0" w:beforeAutospacing="0" w:after="0" w:afterAutospacing="0" w:line="178" w:lineRule="atLeast"/>
              <w:jc w:val="center"/>
              <w:rPr>
                <w:b/>
                <w:bCs/>
                <w:lang w:val="bg-BG"/>
              </w:rPr>
            </w:pPr>
          </w:p>
        </w:tc>
        <w:tc>
          <w:tcPr>
            <w:tcW w:w="2338" w:type="dxa"/>
          </w:tcPr>
          <w:p w14:paraId="71EE1826" w14:textId="77777777" w:rsidR="001A000F" w:rsidRPr="002340FA" w:rsidRDefault="001A000F" w:rsidP="002218FD">
            <w:pPr>
              <w:pStyle w:val="NormalWeb"/>
              <w:spacing w:before="0" w:beforeAutospacing="0" w:after="0" w:afterAutospacing="0" w:line="178" w:lineRule="atLeast"/>
              <w:jc w:val="center"/>
              <w:rPr>
                <w:b/>
                <w:bCs/>
                <w:lang w:val="bg-BG"/>
              </w:rPr>
            </w:pPr>
          </w:p>
        </w:tc>
      </w:tr>
    </w:tbl>
    <w:p w14:paraId="5AB3230F" w14:textId="77777777" w:rsidR="001A000F" w:rsidRPr="002340FA" w:rsidRDefault="001A000F" w:rsidP="001A000F">
      <w:pPr>
        <w:pStyle w:val="NormalWeb"/>
        <w:shd w:val="clear" w:color="auto" w:fill="FFFFFF"/>
        <w:spacing w:before="0" w:beforeAutospacing="0" w:after="0" w:afterAutospacing="0" w:line="178" w:lineRule="atLeast"/>
        <w:ind w:left="540" w:hanging="521"/>
        <w:jc w:val="center"/>
        <w:rPr>
          <w:b/>
          <w:bCs/>
          <w:lang w:val="bg-BG"/>
        </w:rPr>
      </w:pPr>
    </w:p>
    <w:p w14:paraId="2554DC81" w14:textId="77777777" w:rsidR="001A000F" w:rsidRPr="002340FA" w:rsidRDefault="001A000F" w:rsidP="001A000F">
      <w:pPr>
        <w:pStyle w:val="NormalWeb"/>
        <w:shd w:val="clear" w:color="auto" w:fill="FFFFFF"/>
        <w:spacing w:before="106" w:beforeAutospacing="0" w:after="0" w:afterAutospacing="0" w:line="178" w:lineRule="atLeast"/>
        <w:ind w:left="540" w:hanging="521"/>
        <w:jc w:val="center"/>
        <w:rPr>
          <w:lang w:val="bg-BG"/>
        </w:rPr>
      </w:pPr>
    </w:p>
    <w:p w14:paraId="439C037A" w14:textId="77777777" w:rsidR="001A000F" w:rsidRPr="00750BDA" w:rsidRDefault="001A000F" w:rsidP="001A000F">
      <w:pPr>
        <w:pStyle w:val="NormalWeb"/>
        <w:shd w:val="clear" w:color="auto" w:fill="FFFFFF"/>
        <w:spacing w:before="106" w:beforeAutospacing="0" w:after="0" w:afterAutospacing="0" w:line="178" w:lineRule="atLeast"/>
        <w:ind w:left="540" w:hanging="521"/>
        <w:jc w:val="center"/>
        <w:rPr>
          <w:b/>
          <w:bCs/>
          <w:lang w:val="bg-BG"/>
        </w:rPr>
      </w:pPr>
      <w:r w:rsidRPr="002340FA">
        <w:rPr>
          <w:b/>
          <w:bCs/>
          <w:lang w:val="bg-BG"/>
        </w:rPr>
        <w:t>БЛАГОДАРНОСТИ</w:t>
      </w:r>
      <w:r w:rsidRPr="00750BDA">
        <w:rPr>
          <w:b/>
          <w:bCs/>
          <w:lang w:val="ru-RU"/>
        </w:rPr>
        <w:t xml:space="preserve"> </w:t>
      </w:r>
      <w:r>
        <w:rPr>
          <w:b/>
          <w:bCs/>
          <w:lang w:val="bg-BG"/>
        </w:rPr>
        <w:t xml:space="preserve">И ФИАНСИРАНЕ / </w:t>
      </w:r>
      <w:r w:rsidRPr="00750BDA">
        <w:rPr>
          <w:b/>
          <w:bCs/>
          <w:lang w:val="bg-BG"/>
        </w:rPr>
        <w:t>ACKNOWLEDGMENTS &amp; FUNDING</w:t>
      </w:r>
    </w:p>
    <w:p w14:paraId="533E2527" w14:textId="77777777" w:rsidR="001A000F" w:rsidRPr="002340FA" w:rsidRDefault="001A000F" w:rsidP="001A000F">
      <w:pPr>
        <w:pStyle w:val="NormalWeb"/>
        <w:rPr>
          <w:lang w:val="bg-BG"/>
        </w:rPr>
      </w:pPr>
      <w:r w:rsidRPr="002340FA">
        <w:rPr>
          <w:lang w:val="bg-BG"/>
        </w:rPr>
        <w:t>……………………………………………………………………………………………………..</w:t>
      </w:r>
    </w:p>
    <w:p w14:paraId="12242E19" w14:textId="77777777" w:rsidR="001A000F" w:rsidRPr="002340FA" w:rsidRDefault="001A000F" w:rsidP="001A000F">
      <w:pPr>
        <w:pStyle w:val="NormalWeb"/>
        <w:shd w:val="clear" w:color="auto" w:fill="FFFFFF"/>
        <w:spacing w:before="106" w:beforeAutospacing="0" w:after="0" w:afterAutospacing="0" w:line="178" w:lineRule="atLeast"/>
        <w:ind w:left="540" w:hanging="521"/>
        <w:jc w:val="center"/>
        <w:rPr>
          <w:lang w:val="bg-BG"/>
        </w:rPr>
      </w:pPr>
      <w:r w:rsidRPr="002340FA">
        <w:rPr>
          <w:lang w:val="bg-BG"/>
        </w:rPr>
        <w:t>……………………………………………………………………………………………………..</w:t>
      </w:r>
    </w:p>
    <w:p w14:paraId="11094243" w14:textId="77777777" w:rsidR="001A000F" w:rsidRPr="002340FA" w:rsidRDefault="001A000F" w:rsidP="001A000F">
      <w:pPr>
        <w:pStyle w:val="NormalWeb"/>
        <w:shd w:val="clear" w:color="auto" w:fill="FFFFFF"/>
        <w:spacing w:before="106" w:beforeAutospacing="0" w:after="0" w:afterAutospacing="0" w:line="178" w:lineRule="atLeast"/>
        <w:ind w:left="540" w:hanging="521"/>
        <w:jc w:val="center"/>
        <w:rPr>
          <w:lang w:val="bg-BG"/>
        </w:rPr>
      </w:pPr>
    </w:p>
    <w:p w14:paraId="2B3FBB44" w14:textId="77777777" w:rsidR="001A000F" w:rsidRPr="002340FA" w:rsidRDefault="001A000F" w:rsidP="001A000F">
      <w:pPr>
        <w:pStyle w:val="NormalWeb"/>
        <w:shd w:val="clear" w:color="auto" w:fill="FFFFFF"/>
        <w:spacing w:before="106" w:beforeAutospacing="0" w:after="0" w:afterAutospacing="0" w:line="178" w:lineRule="atLeast"/>
        <w:ind w:left="540" w:hanging="521"/>
        <w:jc w:val="center"/>
        <w:rPr>
          <w:lang w:val="bg-BG"/>
        </w:rPr>
      </w:pPr>
    </w:p>
    <w:p w14:paraId="46FFD8A6" w14:textId="77777777" w:rsidR="001A000F" w:rsidRPr="002340FA" w:rsidRDefault="001A000F" w:rsidP="001A000F">
      <w:pPr>
        <w:pStyle w:val="NormalWeb"/>
        <w:shd w:val="clear" w:color="auto" w:fill="FFFFFF"/>
        <w:spacing w:before="106" w:beforeAutospacing="0" w:after="0" w:afterAutospacing="0" w:line="178" w:lineRule="atLeast"/>
        <w:ind w:firstLine="19"/>
        <w:jc w:val="center"/>
        <w:rPr>
          <w:b/>
          <w:bCs/>
          <w:lang w:val="bg-BG"/>
        </w:rPr>
      </w:pPr>
      <w:r>
        <w:rPr>
          <w:b/>
          <w:bCs/>
          <w:lang w:val="bg-BG"/>
        </w:rPr>
        <w:t>ЛИТЕРАТУРА</w:t>
      </w:r>
    </w:p>
    <w:p w14:paraId="602733F1" w14:textId="77777777" w:rsidR="001A000F" w:rsidRPr="002340FA" w:rsidRDefault="001A000F" w:rsidP="001A000F">
      <w:pPr>
        <w:pStyle w:val="NormalWeb"/>
        <w:shd w:val="clear" w:color="auto" w:fill="FFFFFF"/>
        <w:spacing w:before="106" w:beforeAutospacing="0" w:after="0" w:afterAutospacing="0" w:line="178" w:lineRule="atLeast"/>
        <w:ind w:firstLine="19"/>
        <w:jc w:val="center"/>
        <w:rPr>
          <w:b/>
          <w:bCs/>
          <w:lang w:val="bg-BG"/>
        </w:rPr>
      </w:pPr>
    </w:p>
    <w:p w14:paraId="5B008402" w14:textId="77777777" w:rsidR="001A000F" w:rsidRPr="00C564F5" w:rsidRDefault="001A000F" w:rsidP="001A000F">
      <w:pPr>
        <w:pStyle w:val="NormalWeb"/>
        <w:spacing w:before="0" w:beforeAutospacing="0" w:after="0" w:afterAutospacing="0"/>
        <w:ind w:left="284" w:hanging="284"/>
        <w:jc w:val="both"/>
        <w:rPr>
          <w:sz w:val="20"/>
          <w:szCs w:val="20"/>
          <w:lang w:val="ru-RU"/>
        </w:rPr>
      </w:pPr>
      <w:r w:rsidRPr="00750BDA">
        <w:rPr>
          <w:sz w:val="20"/>
          <w:szCs w:val="20"/>
          <w:lang w:val="bg-BG"/>
        </w:rPr>
        <w:t xml:space="preserve">ИВАНОВА-МИРЧЕВА, Д., ХАРАЛАМПИЕВ, И., 1999. </w:t>
      </w:r>
      <w:r w:rsidRPr="00750BDA">
        <w:rPr>
          <w:i/>
          <w:iCs/>
          <w:sz w:val="20"/>
          <w:szCs w:val="20"/>
          <w:lang w:val="bg-BG"/>
        </w:rPr>
        <w:t>История на българския език</w:t>
      </w:r>
      <w:r w:rsidRPr="00750BDA">
        <w:rPr>
          <w:sz w:val="20"/>
          <w:szCs w:val="20"/>
          <w:lang w:val="bg-BG"/>
        </w:rPr>
        <w:t xml:space="preserve">. Велико Търново: </w:t>
      </w:r>
      <w:r w:rsidRPr="00750BDA">
        <w:rPr>
          <w:sz w:val="20"/>
          <w:szCs w:val="20"/>
        </w:rPr>
        <w:t>Faber</w:t>
      </w:r>
      <w:r w:rsidRPr="00750BDA">
        <w:rPr>
          <w:sz w:val="20"/>
          <w:szCs w:val="20"/>
          <w:lang w:val="bg-BG"/>
        </w:rPr>
        <w:t xml:space="preserve">, 1999. </w:t>
      </w:r>
      <w:r w:rsidRPr="00750BDA">
        <w:rPr>
          <w:sz w:val="20"/>
          <w:szCs w:val="20"/>
          <w:lang w:val="fr-FR"/>
        </w:rPr>
        <w:t>ISBN</w:t>
      </w:r>
      <w:r w:rsidRPr="00C564F5">
        <w:rPr>
          <w:sz w:val="20"/>
          <w:szCs w:val="20"/>
          <w:lang w:val="ru-RU"/>
        </w:rPr>
        <w:t xml:space="preserve"> 9549541320, 9789549541328.</w:t>
      </w:r>
    </w:p>
    <w:p w14:paraId="3DD52A4D" w14:textId="77777777" w:rsidR="001A000F" w:rsidRPr="00750BDA" w:rsidRDefault="001A000F" w:rsidP="001A000F">
      <w:pPr>
        <w:pStyle w:val="NormalWeb"/>
        <w:spacing w:before="0" w:beforeAutospacing="0" w:after="0" w:afterAutospacing="0"/>
        <w:ind w:left="284" w:hanging="284"/>
        <w:jc w:val="both"/>
        <w:rPr>
          <w:sz w:val="20"/>
          <w:szCs w:val="20"/>
          <w:lang w:val="bg-BG"/>
        </w:rPr>
      </w:pPr>
      <w:r w:rsidRPr="00750BDA">
        <w:rPr>
          <w:sz w:val="20"/>
          <w:szCs w:val="20"/>
          <w:lang w:val="bg-BG"/>
        </w:rPr>
        <w:t xml:space="preserve"> </w:t>
      </w:r>
      <w:r w:rsidRPr="002340FA">
        <w:rPr>
          <w:sz w:val="20"/>
          <w:szCs w:val="20"/>
          <w:lang w:val="bg-BG"/>
        </w:rPr>
        <w:t>СТОЕВСКИ, А</w:t>
      </w:r>
      <w:r w:rsidRPr="00750BDA">
        <w:rPr>
          <w:sz w:val="20"/>
          <w:szCs w:val="20"/>
          <w:lang w:val="ru-RU"/>
        </w:rPr>
        <w:t xml:space="preserve">., </w:t>
      </w:r>
      <w:r w:rsidRPr="002340FA">
        <w:rPr>
          <w:sz w:val="20"/>
          <w:szCs w:val="20"/>
          <w:lang w:val="bg-BG"/>
        </w:rPr>
        <w:t xml:space="preserve">2006. За някои прояви на англоезичното влияние в домашната среда на софиянци. </w:t>
      </w:r>
      <w:r w:rsidRPr="002340FA">
        <w:rPr>
          <w:i/>
          <w:iCs/>
          <w:sz w:val="20"/>
          <w:szCs w:val="20"/>
          <w:lang w:val="bg-BG"/>
        </w:rPr>
        <w:t>Съпоставително езикознание</w:t>
      </w:r>
      <w:r w:rsidRPr="002340FA">
        <w:rPr>
          <w:sz w:val="20"/>
          <w:szCs w:val="20"/>
          <w:lang w:val="bg-BG"/>
        </w:rPr>
        <w:t>, XXXI, № 1, 2006, 62</w:t>
      </w:r>
      <w:r w:rsidRPr="00750BDA">
        <w:rPr>
          <w:sz w:val="20"/>
          <w:szCs w:val="20"/>
          <w:lang w:val="bg-BG"/>
        </w:rPr>
        <w:t xml:space="preserve"> </w:t>
      </w:r>
      <w:r w:rsidRPr="002340FA">
        <w:rPr>
          <w:sz w:val="20"/>
          <w:szCs w:val="20"/>
          <w:lang w:val="bg-BG"/>
        </w:rPr>
        <w:t>–</w:t>
      </w:r>
      <w:r w:rsidRPr="00750BDA">
        <w:rPr>
          <w:sz w:val="20"/>
          <w:szCs w:val="20"/>
          <w:lang w:val="bg-BG"/>
        </w:rPr>
        <w:t xml:space="preserve"> </w:t>
      </w:r>
      <w:r w:rsidRPr="002340FA">
        <w:rPr>
          <w:sz w:val="20"/>
          <w:szCs w:val="20"/>
          <w:lang w:val="bg-BG"/>
        </w:rPr>
        <w:t>74.</w:t>
      </w:r>
      <w:r w:rsidRPr="00750BDA">
        <w:rPr>
          <w:sz w:val="20"/>
          <w:szCs w:val="20"/>
          <w:lang w:val="bg-BG"/>
        </w:rPr>
        <w:t xml:space="preserve"> </w:t>
      </w:r>
      <w:r w:rsidRPr="00631E58">
        <w:rPr>
          <w:sz w:val="20"/>
          <w:szCs w:val="20"/>
        </w:rPr>
        <w:t>ISSN</w:t>
      </w:r>
      <w:r w:rsidRPr="00750BDA">
        <w:rPr>
          <w:sz w:val="20"/>
          <w:szCs w:val="20"/>
          <w:lang w:val="bg-BG"/>
        </w:rPr>
        <w:t xml:space="preserve"> – 0204 – 8701.</w:t>
      </w:r>
      <w:r w:rsidRPr="00750BDA">
        <w:rPr>
          <w:lang w:val="bg-BG"/>
        </w:rPr>
        <w:t xml:space="preserve"> </w:t>
      </w:r>
      <w:r w:rsidRPr="00750BDA">
        <w:rPr>
          <w:sz w:val="20"/>
          <w:szCs w:val="20"/>
          <w:lang w:val="bg-BG"/>
        </w:rPr>
        <w:t>[</w:t>
      </w:r>
      <w:r w:rsidRPr="00631E58">
        <w:rPr>
          <w:sz w:val="20"/>
          <w:szCs w:val="20"/>
        </w:rPr>
        <w:t>viewed</w:t>
      </w:r>
      <w:r w:rsidRPr="00750BDA">
        <w:rPr>
          <w:sz w:val="20"/>
          <w:szCs w:val="20"/>
          <w:lang w:val="bg-BG"/>
        </w:rPr>
        <w:t xml:space="preserve"> 20 </w:t>
      </w:r>
      <w:r w:rsidRPr="00631E58">
        <w:rPr>
          <w:sz w:val="20"/>
          <w:szCs w:val="20"/>
        </w:rPr>
        <w:t>April</w:t>
      </w:r>
      <w:r w:rsidRPr="00750BDA">
        <w:rPr>
          <w:sz w:val="20"/>
          <w:szCs w:val="20"/>
          <w:lang w:val="bg-BG"/>
        </w:rPr>
        <w:t xml:space="preserve"> 2023].</w:t>
      </w:r>
    </w:p>
    <w:p w14:paraId="35C4A331" w14:textId="77777777" w:rsidR="001A000F" w:rsidRPr="002340FA" w:rsidRDefault="001A000F" w:rsidP="001A000F">
      <w:pPr>
        <w:pStyle w:val="NormalWeb"/>
        <w:spacing w:before="0" w:beforeAutospacing="0" w:after="0" w:afterAutospacing="0"/>
        <w:ind w:left="709" w:hanging="709"/>
        <w:jc w:val="both"/>
        <w:rPr>
          <w:sz w:val="20"/>
          <w:szCs w:val="20"/>
          <w:lang w:val="bg-BG"/>
        </w:rPr>
      </w:pPr>
    </w:p>
    <w:p w14:paraId="53B552C3" w14:textId="77777777" w:rsidR="001A000F" w:rsidRPr="00750BDA" w:rsidRDefault="001A000F" w:rsidP="001A000F">
      <w:pPr>
        <w:pStyle w:val="NormalWeb"/>
        <w:spacing w:before="0" w:beforeAutospacing="0" w:after="0" w:afterAutospacing="0"/>
        <w:ind w:left="709" w:hanging="709"/>
        <w:jc w:val="center"/>
        <w:rPr>
          <w:b/>
          <w:bCs/>
        </w:rPr>
      </w:pPr>
      <w:r>
        <w:rPr>
          <w:b/>
          <w:bCs/>
        </w:rPr>
        <w:t>REFERENCES</w:t>
      </w:r>
    </w:p>
    <w:p w14:paraId="6E34D303" w14:textId="77777777" w:rsidR="001A000F" w:rsidRPr="002340FA" w:rsidRDefault="001A000F" w:rsidP="001A000F">
      <w:pPr>
        <w:pStyle w:val="NormalWeb"/>
        <w:spacing w:before="0" w:beforeAutospacing="0" w:after="0" w:afterAutospacing="0"/>
        <w:ind w:left="709" w:hanging="709"/>
        <w:jc w:val="center"/>
        <w:rPr>
          <w:b/>
          <w:bCs/>
          <w:lang w:val="bg-BG"/>
        </w:rPr>
      </w:pPr>
    </w:p>
    <w:p w14:paraId="7B900190" w14:textId="77777777" w:rsidR="001A000F" w:rsidRPr="00750BDA" w:rsidRDefault="001A000F" w:rsidP="001A000F">
      <w:pPr>
        <w:pStyle w:val="NormalWeb"/>
        <w:spacing w:before="0" w:beforeAutospacing="0" w:after="0" w:afterAutospacing="0"/>
        <w:ind w:left="284" w:hanging="284"/>
        <w:jc w:val="both"/>
        <w:rPr>
          <w:sz w:val="20"/>
          <w:szCs w:val="20"/>
          <w:lang w:val="bg-BG"/>
        </w:rPr>
      </w:pPr>
      <w:r w:rsidRPr="00750BDA">
        <w:rPr>
          <w:sz w:val="20"/>
          <w:szCs w:val="20"/>
          <w:lang w:val="bg-BG"/>
        </w:rPr>
        <w:t xml:space="preserve">BOWERMAN, M., 1982. </w:t>
      </w:r>
      <w:proofErr w:type="spellStart"/>
      <w:r w:rsidRPr="00750BDA">
        <w:rPr>
          <w:sz w:val="20"/>
          <w:szCs w:val="20"/>
          <w:lang w:val="bg-BG"/>
        </w:rPr>
        <w:t>Reorganization</w:t>
      </w:r>
      <w:proofErr w:type="spellEnd"/>
      <w:r w:rsidRPr="00750BDA">
        <w:rPr>
          <w:sz w:val="20"/>
          <w:szCs w:val="20"/>
          <w:lang w:val="bg-BG"/>
        </w:rPr>
        <w:t xml:space="preserve"> </w:t>
      </w:r>
      <w:proofErr w:type="spellStart"/>
      <w:r w:rsidRPr="00750BDA">
        <w:rPr>
          <w:sz w:val="20"/>
          <w:szCs w:val="20"/>
          <w:lang w:val="bg-BG"/>
        </w:rPr>
        <w:t>processes</w:t>
      </w:r>
      <w:proofErr w:type="spellEnd"/>
      <w:r w:rsidRPr="00750BDA">
        <w:rPr>
          <w:sz w:val="20"/>
          <w:szCs w:val="20"/>
          <w:lang w:val="bg-BG"/>
        </w:rPr>
        <w:t xml:space="preserve"> </w:t>
      </w:r>
      <w:proofErr w:type="spellStart"/>
      <w:r w:rsidRPr="00750BDA">
        <w:rPr>
          <w:sz w:val="20"/>
          <w:szCs w:val="20"/>
          <w:lang w:val="bg-BG"/>
        </w:rPr>
        <w:t>in</w:t>
      </w:r>
      <w:proofErr w:type="spellEnd"/>
      <w:r w:rsidRPr="00750BDA">
        <w:rPr>
          <w:sz w:val="20"/>
          <w:szCs w:val="20"/>
          <w:lang w:val="bg-BG"/>
        </w:rPr>
        <w:t xml:space="preserve"> </w:t>
      </w:r>
      <w:proofErr w:type="spellStart"/>
      <w:r w:rsidRPr="00750BDA">
        <w:rPr>
          <w:sz w:val="20"/>
          <w:szCs w:val="20"/>
          <w:lang w:val="bg-BG"/>
        </w:rPr>
        <w:t>lexical</w:t>
      </w:r>
      <w:proofErr w:type="spellEnd"/>
      <w:r w:rsidRPr="00750BDA">
        <w:rPr>
          <w:sz w:val="20"/>
          <w:szCs w:val="20"/>
          <w:lang w:val="bg-BG"/>
        </w:rPr>
        <w:t xml:space="preserve"> </w:t>
      </w:r>
      <w:proofErr w:type="spellStart"/>
      <w:r w:rsidRPr="00750BDA">
        <w:rPr>
          <w:sz w:val="20"/>
          <w:szCs w:val="20"/>
          <w:lang w:val="bg-BG"/>
        </w:rPr>
        <w:t>and</w:t>
      </w:r>
      <w:proofErr w:type="spellEnd"/>
      <w:r w:rsidRPr="00750BDA">
        <w:rPr>
          <w:sz w:val="20"/>
          <w:szCs w:val="20"/>
          <w:lang w:val="bg-BG"/>
        </w:rPr>
        <w:t xml:space="preserve"> </w:t>
      </w:r>
      <w:proofErr w:type="spellStart"/>
      <w:r w:rsidRPr="00750BDA">
        <w:rPr>
          <w:sz w:val="20"/>
          <w:szCs w:val="20"/>
          <w:lang w:val="bg-BG"/>
        </w:rPr>
        <w:t>syntactic</w:t>
      </w:r>
      <w:proofErr w:type="spellEnd"/>
      <w:r w:rsidRPr="00750BDA">
        <w:rPr>
          <w:sz w:val="20"/>
          <w:szCs w:val="20"/>
          <w:lang w:val="bg-BG"/>
        </w:rPr>
        <w:t xml:space="preserve"> </w:t>
      </w:r>
      <w:proofErr w:type="spellStart"/>
      <w:r w:rsidRPr="00750BDA">
        <w:rPr>
          <w:sz w:val="20"/>
          <w:szCs w:val="20"/>
          <w:lang w:val="bg-BG"/>
        </w:rPr>
        <w:t>development</w:t>
      </w:r>
      <w:proofErr w:type="spellEnd"/>
      <w:r w:rsidRPr="00750BDA">
        <w:rPr>
          <w:sz w:val="20"/>
          <w:szCs w:val="20"/>
          <w:lang w:val="bg-BG"/>
        </w:rPr>
        <w:t xml:space="preserve">. </w:t>
      </w:r>
      <w:proofErr w:type="spellStart"/>
      <w:r w:rsidRPr="00750BDA">
        <w:rPr>
          <w:sz w:val="20"/>
          <w:szCs w:val="20"/>
          <w:lang w:val="bg-BG"/>
        </w:rPr>
        <w:t>In</w:t>
      </w:r>
      <w:proofErr w:type="spellEnd"/>
      <w:r w:rsidRPr="00750BDA">
        <w:rPr>
          <w:sz w:val="20"/>
          <w:szCs w:val="20"/>
          <w:lang w:val="bg-BG"/>
        </w:rPr>
        <w:t xml:space="preserve">: </w:t>
      </w:r>
      <w:r w:rsidRPr="00750BDA">
        <w:rPr>
          <w:sz w:val="20"/>
          <w:szCs w:val="20"/>
        </w:rPr>
        <w:t>E</w:t>
      </w:r>
      <w:r w:rsidRPr="00750BDA">
        <w:rPr>
          <w:sz w:val="20"/>
          <w:szCs w:val="20"/>
          <w:lang w:val="bg-BG"/>
        </w:rPr>
        <w:t xml:space="preserve">. WANNER, </w:t>
      </w:r>
      <w:r w:rsidRPr="00750BDA">
        <w:rPr>
          <w:sz w:val="20"/>
          <w:szCs w:val="20"/>
        </w:rPr>
        <w:t>GLEITMAN</w:t>
      </w:r>
      <w:r w:rsidRPr="00750BDA">
        <w:rPr>
          <w:sz w:val="20"/>
          <w:szCs w:val="20"/>
          <w:lang w:val="bg-BG"/>
        </w:rPr>
        <w:t xml:space="preserve">, </w:t>
      </w:r>
      <w:r w:rsidRPr="00750BDA">
        <w:rPr>
          <w:sz w:val="20"/>
          <w:szCs w:val="20"/>
        </w:rPr>
        <w:t>L</w:t>
      </w:r>
      <w:r w:rsidRPr="00750BDA">
        <w:rPr>
          <w:sz w:val="20"/>
          <w:szCs w:val="20"/>
          <w:lang w:val="bg-BG"/>
        </w:rPr>
        <w:t>.</w:t>
      </w:r>
      <w:r w:rsidRPr="00750BDA">
        <w:rPr>
          <w:sz w:val="20"/>
          <w:szCs w:val="20"/>
        </w:rPr>
        <w:t xml:space="preserve"> </w:t>
      </w:r>
      <w:r w:rsidRPr="00750BDA">
        <w:rPr>
          <w:sz w:val="20"/>
          <w:szCs w:val="20"/>
          <w:lang w:val="bg-BG"/>
        </w:rPr>
        <w:t>(</w:t>
      </w:r>
      <w:proofErr w:type="spellStart"/>
      <w:r w:rsidRPr="00750BDA">
        <w:rPr>
          <w:sz w:val="20"/>
          <w:szCs w:val="20"/>
          <w:lang w:val="bg-BG"/>
        </w:rPr>
        <w:t>eds</w:t>
      </w:r>
      <w:proofErr w:type="spellEnd"/>
      <w:r w:rsidRPr="00750BDA">
        <w:rPr>
          <w:sz w:val="20"/>
          <w:szCs w:val="20"/>
          <w:lang w:val="bg-BG"/>
        </w:rPr>
        <w:t xml:space="preserve">.). </w:t>
      </w:r>
      <w:proofErr w:type="spellStart"/>
      <w:r w:rsidRPr="00750BDA">
        <w:rPr>
          <w:i/>
          <w:iCs/>
          <w:sz w:val="20"/>
          <w:szCs w:val="20"/>
          <w:lang w:val="bg-BG"/>
        </w:rPr>
        <w:t>Language</w:t>
      </w:r>
      <w:proofErr w:type="spellEnd"/>
      <w:r w:rsidRPr="00750BDA">
        <w:rPr>
          <w:i/>
          <w:iCs/>
          <w:sz w:val="20"/>
          <w:szCs w:val="20"/>
          <w:lang w:val="bg-BG"/>
        </w:rPr>
        <w:t xml:space="preserve"> </w:t>
      </w:r>
      <w:proofErr w:type="spellStart"/>
      <w:r w:rsidRPr="00750BDA">
        <w:rPr>
          <w:i/>
          <w:iCs/>
          <w:sz w:val="20"/>
          <w:szCs w:val="20"/>
          <w:lang w:val="bg-BG"/>
        </w:rPr>
        <w:t>acquisition</w:t>
      </w:r>
      <w:proofErr w:type="spellEnd"/>
      <w:r w:rsidRPr="00750BDA">
        <w:rPr>
          <w:i/>
          <w:iCs/>
          <w:sz w:val="20"/>
          <w:szCs w:val="20"/>
          <w:lang w:val="bg-BG"/>
        </w:rPr>
        <w:t xml:space="preserve">: </w:t>
      </w:r>
      <w:proofErr w:type="spellStart"/>
      <w:r w:rsidRPr="00750BDA">
        <w:rPr>
          <w:i/>
          <w:iCs/>
          <w:sz w:val="20"/>
          <w:szCs w:val="20"/>
          <w:lang w:val="bg-BG"/>
        </w:rPr>
        <w:t>The</w:t>
      </w:r>
      <w:proofErr w:type="spellEnd"/>
      <w:r w:rsidRPr="00750BDA">
        <w:rPr>
          <w:i/>
          <w:iCs/>
          <w:sz w:val="20"/>
          <w:szCs w:val="20"/>
          <w:lang w:val="bg-BG"/>
        </w:rPr>
        <w:t xml:space="preserve"> </w:t>
      </w:r>
      <w:proofErr w:type="spellStart"/>
      <w:r w:rsidRPr="00750BDA">
        <w:rPr>
          <w:i/>
          <w:iCs/>
          <w:sz w:val="20"/>
          <w:szCs w:val="20"/>
          <w:lang w:val="bg-BG"/>
        </w:rPr>
        <w:t>state</w:t>
      </w:r>
      <w:proofErr w:type="spellEnd"/>
      <w:r w:rsidRPr="00750BDA">
        <w:rPr>
          <w:i/>
          <w:iCs/>
          <w:sz w:val="20"/>
          <w:szCs w:val="20"/>
          <w:lang w:val="bg-BG"/>
        </w:rPr>
        <w:t xml:space="preserve"> </w:t>
      </w:r>
      <w:proofErr w:type="spellStart"/>
      <w:r w:rsidRPr="00750BDA">
        <w:rPr>
          <w:i/>
          <w:iCs/>
          <w:sz w:val="20"/>
          <w:szCs w:val="20"/>
          <w:lang w:val="bg-BG"/>
        </w:rPr>
        <w:t>of</w:t>
      </w:r>
      <w:proofErr w:type="spellEnd"/>
      <w:r w:rsidRPr="00750BDA">
        <w:rPr>
          <w:i/>
          <w:iCs/>
          <w:sz w:val="20"/>
          <w:szCs w:val="20"/>
          <w:lang w:val="bg-BG"/>
        </w:rPr>
        <w:t xml:space="preserve"> </w:t>
      </w:r>
      <w:proofErr w:type="spellStart"/>
      <w:r w:rsidRPr="00750BDA">
        <w:rPr>
          <w:i/>
          <w:iCs/>
          <w:sz w:val="20"/>
          <w:szCs w:val="20"/>
          <w:lang w:val="bg-BG"/>
        </w:rPr>
        <w:t>art</w:t>
      </w:r>
      <w:proofErr w:type="spellEnd"/>
      <w:r w:rsidRPr="00750BDA">
        <w:rPr>
          <w:sz w:val="20"/>
          <w:szCs w:val="20"/>
          <w:lang w:val="bg-BG"/>
        </w:rPr>
        <w:t xml:space="preserve">. </w:t>
      </w:r>
      <w:proofErr w:type="spellStart"/>
      <w:r w:rsidRPr="00750BDA">
        <w:rPr>
          <w:sz w:val="20"/>
          <w:szCs w:val="20"/>
          <w:lang w:val="bg-BG"/>
        </w:rPr>
        <w:t>Cambridge</w:t>
      </w:r>
      <w:proofErr w:type="spellEnd"/>
      <w:r w:rsidRPr="00750BDA">
        <w:rPr>
          <w:sz w:val="20"/>
          <w:szCs w:val="20"/>
          <w:lang w:val="bg-BG"/>
        </w:rPr>
        <w:t xml:space="preserve">: </w:t>
      </w:r>
      <w:proofErr w:type="spellStart"/>
      <w:r w:rsidRPr="00750BDA">
        <w:rPr>
          <w:sz w:val="20"/>
          <w:szCs w:val="20"/>
          <w:lang w:val="bg-BG"/>
        </w:rPr>
        <w:t>Cambridge</w:t>
      </w:r>
      <w:proofErr w:type="spellEnd"/>
      <w:r w:rsidRPr="00750BDA">
        <w:rPr>
          <w:sz w:val="20"/>
          <w:szCs w:val="20"/>
          <w:lang w:val="bg-BG"/>
        </w:rPr>
        <w:t xml:space="preserve"> </w:t>
      </w:r>
      <w:proofErr w:type="spellStart"/>
      <w:r w:rsidRPr="00750BDA">
        <w:rPr>
          <w:sz w:val="20"/>
          <w:szCs w:val="20"/>
          <w:lang w:val="bg-BG"/>
        </w:rPr>
        <w:t>University</w:t>
      </w:r>
      <w:proofErr w:type="spellEnd"/>
      <w:r w:rsidRPr="00750BDA">
        <w:rPr>
          <w:sz w:val="20"/>
          <w:szCs w:val="20"/>
          <w:lang w:val="bg-BG"/>
        </w:rPr>
        <w:t xml:space="preserve"> </w:t>
      </w:r>
      <w:proofErr w:type="spellStart"/>
      <w:r w:rsidRPr="00750BDA">
        <w:rPr>
          <w:sz w:val="20"/>
          <w:szCs w:val="20"/>
          <w:lang w:val="bg-BG"/>
        </w:rPr>
        <w:t>Press</w:t>
      </w:r>
      <w:proofErr w:type="spellEnd"/>
      <w:r w:rsidRPr="00750BDA">
        <w:rPr>
          <w:sz w:val="20"/>
          <w:szCs w:val="20"/>
          <w:lang w:val="bg-BG"/>
        </w:rPr>
        <w:t xml:space="preserve">, 1982, 319 – 346. </w:t>
      </w:r>
      <w:r w:rsidRPr="00750BDA">
        <w:rPr>
          <w:sz w:val="20"/>
          <w:szCs w:val="20"/>
        </w:rPr>
        <w:t>ISBN</w:t>
      </w:r>
      <w:r w:rsidRPr="00750BDA">
        <w:rPr>
          <w:sz w:val="20"/>
          <w:szCs w:val="20"/>
          <w:lang w:val="bg-BG"/>
        </w:rPr>
        <w:t xml:space="preserve">: </w:t>
      </w:r>
      <w:r w:rsidRPr="00750BDA">
        <w:rPr>
          <w:sz w:val="20"/>
          <w:szCs w:val="20"/>
        </w:rPr>
        <w:t>Hardback</w:t>
      </w:r>
      <w:r w:rsidRPr="00750BDA">
        <w:rPr>
          <w:sz w:val="20"/>
          <w:szCs w:val="20"/>
          <w:lang w:val="bg-BG"/>
        </w:rPr>
        <w:t xml:space="preserve">, 0 52123817 </w:t>
      </w:r>
      <w:r w:rsidRPr="00750BDA">
        <w:rPr>
          <w:sz w:val="20"/>
          <w:szCs w:val="20"/>
        </w:rPr>
        <w:t>X</w:t>
      </w:r>
      <w:r w:rsidRPr="00750BDA">
        <w:rPr>
          <w:sz w:val="20"/>
          <w:szCs w:val="20"/>
          <w:lang w:val="bg-BG"/>
        </w:rPr>
        <w:t xml:space="preserve">: </w:t>
      </w:r>
      <w:r w:rsidRPr="00750BDA">
        <w:rPr>
          <w:sz w:val="20"/>
          <w:szCs w:val="20"/>
        </w:rPr>
        <w:t>Paperback</w:t>
      </w:r>
      <w:r w:rsidRPr="00750BDA">
        <w:rPr>
          <w:sz w:val="20"/>
          <w:szCs w:val="20"/>
          <w:lang w:val="bg-BG"/>
        </w:rPr>
        <w:t>, 0 521282381.</w:t>
      </w:r>
    </w:p>
    <w:p w14:paraId="5E98EBAB" w14:textId="77777777" w:rsidR="001A000F" w:rsidRPr="00750BDA" w:rsidRDefault="001A000F" w:rsidP="001A000F">
      <w:pPr>
        <w:pStyle w:val="NormalWeb"/>
        <w:spacing w:before="0" w:beforeAutospacing="0" w:after="0" w:afterAutospacing="0"/>
        <w:ind w:left="284" w:hanging="284"/>
        <w:rPr>
          <w:sz w:val="20"/>
          <w:szCs w:val="20"/>
        </w:rPr>
      </w:pPr>
      <w:r w:rsidRPr="00750BDA">
        <w:rPr>
          <w:sz w:val="20"/>
          <w:szCs w:val="20"/>
        </w:rPr>
        <w:t>IVANOVA</w:t>
      </w:r>
      <w:r w:rsidRPr="00750BDA">
        <w:rPr>
          <w:sz w:val="20"/>
          <w:szCs w:val="20"/>
          <w:lang w:val="bg-BG"/>
        </w:rPr>
        <w:t>-</w:t>
      </w:r>
      <w:r w:rsidRPr="00750BDA">
        <w:rPr>
          <w:sz w:val="20"/>
          <w:szCs w:val="20"/>
        </w:rPr>
        <w:t>MIRCHEVA</w:t>
      </w:r>
      <w:r w:rsidRPr="00750BDA">
        <w:rPr>
          <w:sz w:val="20"/>
          <w:szCs w:val="20"/>
          <w:lang w:val="bg-BG"/>
        </w:rPr>
        <w:t xml:space="preserve">, </w:t>
      </w:r>
      <w:r w:rsidRPr="00750BDA">
        <w:rPr>
          <w:sz w:val="20"/>
          <w:szCs w:val="20"/>
        </w:rPr>
        <w:t>D</w:t>
      </w:r>
      <w:r w:rsidRPr="00750BDA">
        <w:rPr>
          <w:sz w:val="20"/>
          <w:szCs w:val="20"/>
          <w:lang w:val="bg-BG"/>
        </w:rPr>
        <w:t xml:space="preserve">. </w:t>
      </w:r>
      <w:r w:rsidRPr="00750BDA">
        <w:rPr>
          <w:sz w:val="20"/>
          <w:szCs w:val="20"/>
        </w:rPr>
        <w:t>HARALAMPIEV</w:t>
      </w:r>
      <w:r w:rsidRPr="00750BDA">
        <w:rPr>
          <w:sz w:val="20"/>
          <w:szCs w:val="20"/>
          <w:lang w:val="bg-BG"/>
        </w:rPr>
        <w:t xml:space="preserve">, </w:t>
      </w:r>
      <w:r w:rsidRPr="00750BDA">
        <w:rPr>
          <w:sz w:val="20"/>
          <w:szCs w:val="20"/>
        </w:rPr>
        <w:t>I</w:t>
      </w:r>
      <w:r w:rsidRPr="00750BDA">
        <w:rPr>
          <w:sz w:val="20"/>
          <w:szCs w:val="20"/>
          <w:lang w:val="bg-BG"/>
        </w:rPr>
        <w:t xml:space="preserve">., 1999. </w:t>
      </w:r>
      <w:proofErr w:type="spellStart"/>
      <w:r w:rsidRPr="00750BDA">
        <w:rPr>
          <w:i/>
          <w:iCs/>
          <w:sz w:val="20"/>
          <w:szCs w:val="20"/>
        </w:rPr>
        <w:t>Istoria</w:t>
      </w:r>
      <w:proofErr w:type="spellEnd"/>
      <w:r w:rsidRPr="00750BDA">
        <w:rPr>
          <w:i/>
          <w:iCs/>
          <w:sz w:val="20"/>
          <w:szCs w:val="20"/>
          <w:lang w:val="bg-BG"/>
        </w:rPr>
        <w:t xml:space="preserve"> </w:t>
      </w:r>
      <w:proofErr w:type="spellStart"/>
      <w:r w:rsidRPr="00750BDA">
        <w:rPr>
          <w:i/>
          <w:iCs/>
          <w:sz w:val="20"/>
          <w:szCs w:val="20"/>
        </w:rPr>
        <w:t>na</w:t>
      </w:r>
      <w:proofErr w:type="spellEnd"/>
      <w:r w:rsidRPr="00750BDA">
        <w:rPr>
          <w:i/>
          <w:iCs/>
          <w:sz w:val="20"/>
          <w:szCs w:val="20"/>
          <w:lang w:val="bg-BG"/>
        </w:rPr>
        <w:t xml:space="preserve"> </w:t>
      </w:r>
      <w:proofErr w:type="spellStart"/>
      <w:r w:rsidRPr="00750BDA">
        <w:rPr>
          <w:i/>
          <w:iCs/>
          <w:sz w:val="20"/>
          <w:szCs w:val="20"/>
        </w:rPr>
        <w:t>balgarskia</w:t>
      </w:r>
      <w:proofErr w:type="spellEnd"/>
      <w:r w:rsidRPr="00750BDA">
        <w:rPr>
          <w:i/>
          <w:iCs/>
          <w:sz w:val="20"/>
          <w:szCs w:val="20"/>
          <w:lang w:val="bg-BG"/>
        </w:rPr>
        <w:t xml:space="preserve"> </w:t>
      </w:r>
      <w:proofErr w:type="spellStart"/>
      <w:r w:rsidRPr="00750BDA">
        <w:rPr>
          <w:i/>
          <w:iCs/>
          <w:sz w:val="20"/>
          <w:szCs w:val="20"/>
        </w:rPr>
        <w:t>ezik</w:t>
      </w:r>
      <w:proofErr w:type="spellEnd"/>
      <w:r w:rsidRPr="00750BDA">
        <w:rPr>
          <w:sz w:val="20"/>
          <w:szCs w:val="20"/>
          <w:lang w:val="bg-BG"/>
        </w:rPr>
        <w:t xml:space="preserve">. </w:t>
      </w:r>
      <w:r w:rsidRPr="00750BDA">
        <w:rPr>
          <w:sz w:val="20"/>
          <w:szCs w:val="20"/>
        </w:rPr>
        <w:t>Veliko</w:t>
      </w:r>
      <w:r w:rsidRPr="00750BDA">
        <w:rPr>
          <w:sz w:val="20"/>
          <w:szCs w:val="20"/>
          <w:lang w:val="bg-BG"/>
        </w:rPr>
        <w:t xml:space="preserve"> </w:t>
      </w:r>
      <w:proofErr w:type="spellStart"/>
      <w:r w:rsidRPr="00750BDA">
        <w:rPr>
          <w:sz w:val="20"/>
          <w:szCs w:val="20"/>
        </w:rPr>
        <w:t>Tarnovo</w:t>
      </w:r>
      <w:proofErr w:type="spellEnd"/>
      <w:r w:rsidRPr="00750BDA">
        <w:rPr>
          <w:sz w:val="20"/>
          <w:szCs w:val="20"/>
          <w:lang w:val="bg-BG"/>
        </w:rPr>
        <w:t xml:space="preserve">: </w:t>
      </w:r>
      <w:r w:rsidRPr="00750BDA">
        <w:rPr>
          <w:sz w:val="20"/>
          <w:szCs w:val="20"/>
        </w:rPr>
        <w:t>Faber</w:t>
      </w:r>
      <w:r w:rsidRPr="00750BDA">
        <w:rPr>
          <w:sz w:val="20"/>
          <w:szCs w:val="20"/>
          <w:lang w:val="bg-BG"/>
        </w:rPr>
        <w:t>, 1999.</w:t>
      </w:r>
      <w:r w:rsidRPr="00750BDA">
        <w:rPr>
          <w:sz w:val="20"/>
          <w:szCs w:val="20"/>
        </w:rPr>
        <w:t xml:space="preserve"> ISBN 9549541320, 9789549541328</w:t>
      </w:r>
    </w:p>
    <w:p w14:paraId="2B95F0CA" w14:textId="77777777" w:rsidR="001A000F" w:rsidRPr="00750BDA" w:rsidRDefault="001A000F" w:rsidP="001A000F">
      <w:pPr>
        <w:pStyle w:val="NormalWeb"/>
        <w:spacing w:before="0" w:beforeAutospacing="0" w:after="0" w:afterAutospacing="0"/>
        <w:ind w:left="284" w:hanging="284"/>
        <w:rPr>
          <w:sz w:val="20"/>
          <w:szCs w:val="20"/>
          <w:lang w:val="bg-BG"/>
        </w:rPr>
      </w:pPr>
      <w:r w:rsidRPr="00750BDA">
        <w:rPr>
          <w:sz w:val="20"/>
          <w:szCs w:val="20"/>
          <w:lang w:val="bg-BG"/>
        </w:rPr>
        <w:t xml:space="preserve">RADDEN, G., DIRVEN, R., 2007. </w:t>
      </w:r>
      <w:proofErr w:type="spellStart"/>
      <w:r w:rsidRPr="00750BDA">
        <w:rPr>
          <w:i/>
          <w:iCs/>
          <w:sz w:val="20"/>
          <w:szCs w:val="20"/>
          <w:lang w:val="bg-BG"/>
        </w:rPr>
        <w:t>Cognitive</w:t>
      </w:r>
      <w:proofErr w:type="spellEnd"/>
      <w:r w:rsidRPr="00750BDA">
        <w:rPr>
          <w:i/>
          <w:iCs/>
          <w:sz w:val="20"/>
          <w:szCs w:val="20"/>
          <w:lang w:val="bg-BG"/>
        </w:rPr>
        <w:t xml:space="preserve"> </w:t>
      </w:r>
      <w:proofErr w:type="spellStart"/>
      <w:r w:rsidRPr="00750BDA">
        <w:rPr>
          <w:i/>
          <w:iCs/>
          <w:sz w:val="20"/>
          <w:szCs w:val="20"/>
          <w:lang w:val="bg-BG"/>
        </w:rPr>
        <w:t>English</w:t>
      </w:r>
      <w:proofErr w:type="spellEnd"/>
      <w:r w:rsidRPr="00750BDA">
        <w:rPr>
          <w:i/>
          <w:iCs/>
          <w:sz w:val="20"/>
          <w:szCs w:val="20"/>
          <w:lang w:val="bg-BG"/>
        </w:rPr>
        <w:t xml:space="preserve"> </w:t>
      </w:r>
      <w:proofErr w:type="spellStart"/>
      <w:r w:rsidRPr="00750BDA">
        <w:rPr>
          <w:i/>
          <w:iCs/>
          <w:sz w:val="20"/>
          <w:szCs w:val="20"/>
          <w:lang w:val="bg-BG"/>
        </w:rPr>
        <w:t>Grammar</w:t>
      </w:r>
      <w:proofErr w:type="spellEnd"/>
      <w:r w:rsidRPr="00750BDA">
        <w:rPr>
          <w:sz w:val="20"/>
          <w:szCs w:val="20"/>
          <w:lang w:val="bg-BG"/>
        </w:rPr>
        <w:t xml:space="preserve">. </w:t>
      </w:r>
      <w:proofErr w:type="spellStart"/>
      <w:r w:rsidRPr="00750BDA">
        <w:rPr>
          <w:sz w:val="20"/>
          <w:szCs w:val="20"/>
          <w:lang w:val="bg-BG"/>
        </w:rPr>
        <w:t>Amsterdam</w:t>
      </w:r>
      <w:proofErr w:type="spellEnd"/>
      <w:r w:rsidRPr="00750BDA">
        <w:rPr>
          <w:sz w:val="20"/>
          <w:szCs w:val="20"/>
          <w:lang w:val="bg-BG"/>
        </w:rPr>
        <w:t>/</w:t>
      </w:r>
      <w:proofErr w:type="spellStart"/>
      <w:r w:rsidRPr="00750BDA">
        <w:rPr>
          <w:sz w:val="20"/>
          <w:szCs w:val="20"/>
          <w:lang w:val="bg-BG"/>
        </w:rPr>
        <w:t>Philadelphia</w:t>
      </w:r>
      <w:proofErr w:type="spellEnd"/>
      <w:r w:rsidRPr="00750BDA">
        <w:rPr>
          <w:sz w:val="20"/>
          <w:szCs w:val="20"/>
          <w:lang w:val="bg-BG"/>
        </w:rPr>
        <w:t xml:space="preserve">: John </w:t>
      </w:r>
      <w:proofErr w:type="spellStart"/>
      <w:r w:rsidRPr="00750BDA">
        <w:rPr>
          <w:sz w:val="20"/>
          <w:szCs w:val="20"/>
          <w:lang w:val="bg-BG"/>
        </w:rPr>
        <w:t>Benjamin</w:t>
      </w:r>
      <w:proofErr w:type="spellEnd"/>
      <w:r w:rsidRPr="00750BDA">
        <w:rPr>
          <w:sz w:val="20"/>
          <w:szCs w:val="20"/>
          <w:lang w:val="bg-BG"/>
        </w:rPr>
        <w:t xml:space="preserve"> </w:t>
      </w:r>
      <w:proofErr w:type="spellStart"/>
      <w:r w:rsidRPr="00750BDA">
        <w:rPr>
          <w:sz w:val="20"/>
          <w:szCs w:val="20"/>
          <w:lang w:val="bg-BG"/>
        </w:rPr>
        <w:t>Publishing</w:t>
      </w:r>
      <w:proofErr w:type="spellEnd"/>
      <w:r w:rsidRPr="00750BDA">
        <w:rPr>
          <w:sz w:val="20"/>
          <w:szCs w:val="20"/>
          <w:lang w:val="bg-BG"/>
        </w:rPr>
        <w:t xml:space="preserve"> House.</w:t>
      </w:r>
      <w:r w:rsidRPr="00750BDA">
        <w:rPr>
          <w:i/>
          <w:iCs/>
          <w:sz w:val="20"/>
          <w:szCs w:val="20"/>
        </w:rPr>
        <w:t xml:space="preserve"> </w:t>
      </w:r>
      <w:r w:rsidRPr="00750BDA">
        <w:rPr>
          <w:sz w:val="20"/>
          <w:szCs w:val="20"/>
        </w:rPr>
        <w:t>ISBN-10. 9027219044. ISBN-13. 978-9027219046.</w:t>
      </w:r>
    </w:p>
    <w:p w14:paraId="32433DEA" w14:textId="77777777" w:rsidR="001A000F" w:rsidRDefault="001A000F" w:rsidP="001A000F">
      <w:pPr>
        <w:pStyle w:val="NormalWeb"/>
        <w:spacing w:before="0" w:beforeAutospacing="0" w:after="0" w:afterAutospacing="0"/>
        <w:ind w:left="284" w:hanging="284"/>
        <w:jc w:val="both"/>
        <w:rPr>
          <w:sz w:val="20"/>
          <w:szCs w:val="20"/>
        </w:rPr>
      </w:pPr>
    </w:p>
    <w:p w14:paraId="58AB0D41" w14:textId="77777777" w:rsidR="001A000F" w:rsidRDefault="001A000F" w:rsidP="001A000F">
      <w:pPr>
        <w:pStyle w:val="NormalWeb"/>
        <w:spacing w:before="0" w:beforeAutospacing="0" w:after="0" w:afterAutospacing="0"/>
        <w:ind w:left="284" w:hanging="284"/>
        <w:jc w:val="both"/>
        <w:rPr>
          <w:sz w:val="20"/>
          <w:szCs w:val="20"/>
        </w:rPr>
      </w:pPr>
    </w:p>
    <w:p w14:paraId="352848E3" w14:textId="77777777" w:rsidR="001A000F" w:rsidRDefault="001A000F" w:rsidP="001A000F">
      <w:pPr>
        <w:pStyle w:val="NormalWeb"/>
        <w:spacing w:before="0" w:beforeAutospacing="0" w:after="0" w:afterAutospacing="0"/>
        <w:ind w:left="284" w:hanging="284"/>
        <w:jc w:val="both"/>
        <w:rPr>
          <w:sz w:val="20"/>
          <w:szCs w:val="20"/>
        </w:rPr>
      </w:pPr>
    </w:p>
    <w:p w14:paraId="6580F0DF" w14:textId="77777777" w:rsidR="001A000F" w:rsidRPr="002340FA" w:rsidRDefault="001A000F" w:rsidP="001A000F">
      <w:pPr>
        <w:pStyle w:val="NormalWeb"/>
        <w:shd w:val="clear" w:color="auto" w:fill="FFFFFF"/>
        <w:spacing w:before="0" w:beforeAutospacing="0" w:after="0" w:afterAutospacing="0"/>
        <w:ind w:left="540" w:hanging="521"/>
        <w:jc w:val="center"/>
        <w:rPr>
          <w:lang w:val="bg-BG"/>
        </w:rPr>
      </w:pPr>
      <w:r w:rsidRPr="002340FA">
        <w:rPr>
          <w:b/>
          <w:bCs/>
          <w:lang w:val="bg-BG"/>
        </w:rPr>
        <w:t>ON THE SPECIFICITY OF THE ROMANIAN TEMPORAL SYSTEM - ROMANCE, BALKAN OR … ? (AN ATTEMPT AT A CHARACTERIZATION)</w:t>
      </w:r>
    </w:p>
    <w:p w14:paraId="1EA594FF" w14:textId="77777777" w:rsidR="001A000F" w:rsidRDefault="001A000F" w:rsidP="001A000F">
      <w:pPr>
        <w:pStyle w:val="NormalWeb"/>
        <w:shd w:val="clear" w:color="auto" w:fill="FFFFFF"/>
        <w:spacing w:before="0" w:beforeAutospacing="0" w:after="0" w:afterAutospacing="0"/>
        <w:ind w:left="540" w:hanging="521"/>
        <w:jc w:val="center"/>
      </w:pPr>
    </w:p>
    <w:p w14:paraId="5151C963" w14:textId="77777777" w:rsidR="001A000F" w:rsidRPr="002340FA" w:rsidRDefault="001A000F" w:rsidP="001A000F">
      <w:pPr>
        <w:pStyle w:val="NormalWeb"/>
        <w:shd w:val="clear" w:color="auto" w:fill="FFFFFF"/>
        <w:spacing w:before="0" w:beforeAutospacing="0" w:after="0" w:afterAutospacing="0"/>
        <w:ind w:left="540" w:hanging="521"/>
        <w:jc w:val="center"/>
      </w:pPr>
      <w:r w:rsidRPr="002340FA">
        <w:lastRenderedPageBreak/>
        <w:t xml:space="preserve">Petya </w:t>
      </w:r>
      <w:proofErr w:type="spellStart"/>
      <w:r w:rsidRPr="002340FA">
        <w:t>Assenova</w:t>
      </w:r>
      <w:proofErr w:type="spellEnd"/>
    </w:p>
    <w:p w14:paraId="49A7B122" w14:textId="77777777" w:rsidR="001A000F" w:rsidRPr="002340FA" w:rsidRDefault="001A000F" w:rsidP="001A000F">
      <w:pPr>
        <w:pStyle w:val="NormalWeb"/>
        <w:shd w:val="clear" w:color="auto" w:fill="FFFFFF"/>
        <w:spacing w:before="0" w:beforeAutospacing="0" w:after="0" w:afterAutospacing="0"/>
        <w:ind w:left="540" w:hanging="521"/>
        <w:jc w:val="center"/>
      </w:pPr>
      <w:r w:rsidRPr="002340FA">
        <w:t xml:space="preserve">Sofia University St. Kliment </w:t>
      </w:r>
      <w:proofErr w:type="spellStart"/>
      <w:r w:rsidRPr="002340FA">
        <w:t>Ohridski</w:t>
      </w:r>
      <w:proofErr w:type="spellEnd"/>
    </w:p>
    <w:p w14:paraId="41433AD8" w14:textId="77777777" w:rsidR="001A000F" w:rsidRPr="002340FA" w:rsidRDefault="001A000F" w:rsidP="001A000F">
      <w:pPr>
        <w:pStyle w:val="NormalWeb"/>
        <w:shd w:val="clear" w:color="auto" w:fill="FFFFFF"/>
        <w:spacing w:before="0" w:beforeAutospacing="0" w:after="0" w:afterAutospacing="0"/>
        <w:ind w:left="540" w:hanging="521"/>
        <w:jc w:val="center"/>
        <w:rPr>
          <w:lang w:val="bg-BG"/>
        </w:rPr>
      </w:pPr>
    </w:p>
    <w:p w14:paraId="4B3553F9" w14:textId="77777777" w:rsidR="001A000F" w:rsidRPr="002340FA" w:rsidRDefault="001A000F" w:rsidP="001A000F">
      <w:pPr>
        <w:pStyle w:val="NormalWeb"/>
        <w:shd w:val="clear" w:color="auto" w:fill="FFFFFF"/>
        <w:spacing w:before="0" w:beforeAutospacing="0" w:after="0" w:afterAutospacing="0" w:line="178" w:lineRule="atLeast"/>
        <w:ind w:firstLine="19"/>
        <w:jc w:val="both"/>
        <w:rPr>
          <w:sz w:val="20"/>
          <w:szCs w:val="20"/>
        </w:rPr>
      </w:pPr>
      <w:r w:rsidRPr="002340FA">
        <w:rPr>
          <w:sz w:val="20"/>
          <w:szCs w:val="20"/>
        </w:rPr>
        <w:t>The article attempts to assess the specificity of the Romanian temporal system within the Balkan linguistic union and in comparison with its related Romance languages</w:t>
      </w:r>
      <w:r w:rsidRPr="002340FA">
        <w:rPr>
          <w:rFonts w:ascii="Tahoma" w:hAnsi="Tahoma" w:cs="Tahoma"/>
          <w:sz w:val="20"/>
          <w:szCs w:val="20"/>
        </w:rPr>
        <w:t>.</w:t>
      </w:r>
      <w:r w:rsidRPr="002340FA">
        <w:rPr>
          <w:sz w:val="20"/>
          <w:szCs w:val="20"/>
        </w:rPr>
        <w:t xml:space="preserve"> On the basis of the presentation of verbal </w:t>
      </w:r>
      <w:proofErr w:type="spellStart"/>
      <w:r w:rsidRPr="002340FA">
        <w:rPr>
          <w:sz w:val="20"/>
          <w:szCs w:val="20"/>
        </w:rPr>
        <w:t>Balkanisms</w:t>
      </w:r>
      <w:proofErr w:type="spellEnd"/>
      <w:r w:rsidRPr="002340FA">
        <w:rPr>
          <w:sz w:val="20"/>
          <w:szCs w:val="20"/>
        </w:rPr>
        <w:t xml:space="preserve"> (the competitive functioning of the infinitive and the so-called Balkan subjunctive, the four future tense forms; the absence of the Balkan type of conditional mood; the ratio between simple and complex </w:t>
      </w:r>
      <w:proofErr w:type="spellStart"/>
      <w:r w:rsidRPr="002340FA">
        <w:rPr>
          <w:sz w:val="20"/>
          <w:szCs w:val="20"/>
        </w:rPr>
        <w:t>preterites</w:t>
      </w:r>
      <w:proofErr w:type="spellEnd"/>
      <w:r w:rsidRPr="002340FA">
        <w:rPr>
          <w:sz w:val="20"/>
          <w:szCs w:val="20"/>
        </w:rPr>
        <w:t>; the preservation of an archaic type of synthetic pluperfect that can be traced back to Latin), the conclusion is reached that Romanian in the field of its verb system, is di</w:t>
      </w:r>
      <w:r>
        <w:rPr>
          <w:sz w:val="20"/>
          <w:szCs w:val="20"/>
        </w:rPr>
        <w:t xml:space="preserve">splaying </w:t>
      </w:r>
      <w:r w:rsidRPr="002340FA">
        <w:rPr>
          <w:sz w:val="20"/>
          <w:szCs w:val="20"/>
        </w:rPr>
        <w:t xml:space="preserve">specificity that cannot be defined as </w:t>
      </w:r>
      <w:proofErr w:type="spellStart"/>
      <w:r w:rsidRPr="002340FA">
        <w:rPr>
          <w:sz w:val="20"/>
          <w:szCs w:val="20"/>
        </w:rPr>
        <w:t>Romаnce</w:t>
      </w:r>
      <w:proofErr w:type="spellEnd"/>
      <w:r w:rsidRPr="002340FA">
        <w:rPr>
          <w:sz w:val="20"/>
          <w:szCs w:val="20"/>
        </w:rPr>
        <w:t xml:space="preserve"> either</w:t>
      </w:r>
      <w:r w:rsidRPr="002340FA">
        <w:rPr>
          <w:rFonts w:ascii="Tahoma" w:hAnsi="Tahoma" w:cs="Tahoma"/>
          <w:sz w:val="20"/>
          <w:szCs w:val="20"/>
        </w:rPr>
        <w:t>.</w:t>
      </w:r>
      <w:r w:rsidRPr="002340FA">
        <w:rPr>
          <w:sz w:val="20"/>
          <w:szCs w:val="20"/>
        </w:rPr>
        <w:t xml:space="preserve"> The </w:t>
      </w:r>
      <w:proofErr w:type="spellStart"/>
      <w:r w:rsidRPr="002340FA">
        <w:rPr>
          <w:sz w:val="20"/>
          <w:szCs w:val="20"/>
        </w:rPr>
        <w:t>Balkanisms</w:t>
      </w:r>
      <w:proofErr w:type="spellEnd"/>
      <w:r w:rsidRPr="002340FA">
        <w:rPr>
          <w:sz w:val="20"/>
          <w:szCs w:val="20"/>
        </w:rPr>
        <w:t xml:space="preserve"> of the verb system are more consistently present in Aromanian, which can be explained by the fact that this language has always been at the center of the most intensive convergence among the Balkan languages</w:t>
      </w:r>
      <w:r w:rsidRPr="002340FA">
        <w:rPr>
          <w:rFonts w:ascii="Tahoma" w:hAnsi="Tahoma" w:cs="Tahoma"/>
          <w:sz w:val="20"/>
          <w:szCs w:val="20"/>
        </w:rPr>
        <w:t>.</w:t>
      </w:r>
    </w:p>
    <w:p w14:paraId="57E359B0" w14:textId="77777777" w:rsidR="001A000F" w:rsidRDefault="001A000F" w:rsidP="001A000F">
      <w:pPr>
        <w:pStyle w:val="NormalWeb"/>
        <w:spacing w:before="0" w:beforeAutospacing="0" w:after="0" w:afterAutospacing="0"/>
        <w:ind w:left="284" w:hanging="284"/>
        <w:jc w:val="both"/>
        <w:rPr>
          <w:sz w:val="20"/>
          <w:szCs w:val="20"/>
        </w:rPr>
      </w:pPr>
      <w:r w:rsidRPr="002340FA">
        <w:rPr>
          <w:i/>
          <w:iCs/>
          <w:sz w:val="20"/>
          <w:szCs w:val="20"/>
        </w:rPr>
        <w:t>Key words</w:t>
      </w:r>
      <w:r w:rsidRPr="002340FA">
        <w:rPr>
          <w:sz w:val="20"/>
          <w:szCs w:val="20"/>
        </w:rPr>
        <w:t>: Balkan languages, Romanian, temporal system</w:t>
      </w:r>
    </w:p>
    <w:p w14:paraId="47F493CC" w14:textId="77777777" w:rsidR="001A000F" w:rsidRPr="00750BDA" w:rsidRDefault="001A000F" w:rsidP="001A000F">
      <w:pPr>
        <w:pStyle w:val="NormalWeb"/>
        <w:spacing w:before="0" w:beforeAutospacing="0" w:after="0" w:afterAutospacing="0"/>
        <w:ind w:left="284" w:hanging="284"/>
        <w:jc w:val="both"/>
        <w:rPr>
          <w:sz w:val="20"/>
          <w:szCs w:val="20"/>
        </w:rPr>
      </w:pPr>
    </w:p>
    <w:p w14:paraId="0CD6D14E" w14:textId="77777777" w:rsidR="001A000F" w:rsidRPr="002340FA" w:rsidRDefault="001A000F" w:rsidP="001A000F">
      <w:pPr>
        <w:pStyle w:val="NormalWeb"/>
        <w:shd w:val="clear" w:color="auto" w:fill="FFFFFF"/>
        <w:spacing w:before="0" w:beforeAutospacing="0" w:after="0" w:afterAutospacing="0" w:line="178" w:lineRule="atLeast"/>
        <w:ind w:left="540" w:hanging="521"/>
        <w:jc w:val="both"/>
        <w:rPr>
          <w:lang w:val="bg-BG"/>
        </w:rPr>
      </w:pPr>
    </w:p>
    <w:p w14:paraId="282848CC" w14:textId="77777777" w:rsidR="001A000F" w:rsidRDefault="001A000F" w:rsidP="001A000F">
      <w:pPr>
        <w:pStyle w:val="NormalWeb"/>
        <w:shd w:val="clear" w:color="auto" w:fill="FFFFFF"/>
        <w:spacing w:before="0" w:beforeAutospacing="0" w:after="0" w:afterAutospacing="0" w:line="178" w:lineRule="atLeast"/>
        <w:ind w:left="540" w:hanging="521"/>
        <w:jc w:val="both"/>
      </w:pPr>
      <w:r>
        <w:t xml:space="preserve">Prof. Petya </w:t>
      </w:r>
      <w:proofErr w:type="spellStart"/>
      <w:r>
        <w:t>Asenova</w:t>
      </w:r>
      <w:proofErr w:type="spellEnd"/>
      <w:r>
        <w:t>, D. Sc.</w:t>
      </w:r>
    </w:p>
    <w:p w14:paraId="2C7D7B13" w14:textId="77777777" w:rsidR="001A000F" w:rsidRPr="00551543" w:rsidRDefault="001A000F" w:rsidP="001A000F">
      <w:pPr>
        <w:pStyle w:val="NormalWeb"/>
        <w:spacing w:before="0" w:beforeAutospacing="0" w:after="0" w:afterAutospacing="0"/>
      </w:pPr>
      <w:r w:rsidRPr="00551543">
        <w:t>ORCID: ………………………..</w:t>
      </w:r>
      <w:r w:rsidRPr="00551543">
        <w:rPr>
          <w:lang w:val="bg-BG"/>
        </w:rPr>
        <w:t xml:space="preserve"> </w:t>
      </w:r>
      <w:proofErr w:type="spellStart"/>
      <w:r w:rsidRPr="00551543">
        <w:rPr>
          <w:lang w:val="bg-BG"/>
        </w:rPr>
        <w:t>Web</w:t>
      </w:r>
      <w:proofErr w:type="spellEnd"/>
      <w:r w:rsidRPr="00551543">
        <w:rPr>
          <w:lang w:val="bg-BG"/>
        </w:rPr>
        <w:t xml:space="preserve"> </w:t>
      </w:r>
      <w:proofErr w:type="spellStart"/>
      <w:r w:rsidRPr="00551543">
        <w:rPr>
          <w:lang w:val="bg-BG"/>
        </w:rPr>
        <w:t>of</w:t>
      </w:r>
      <w:proofErr w:type="spellEnd"/>
      <w:r w:rsidRPr="00551543">
        <w:rPr>
          <w:lang w:val="bg-BG"/>
        </w:rPr>
        <w:t xml:space="preserve"> Science </w:t>
      </w:r>
      <w:proofErr w:type="spellStart"/>
      <w:r w:rsidRPr="00551543">
        <w:rPr>
          <w:lang w:val="bg-BG"/>
        </w:rPr>
        <w:t>ResearcherID</w:t>
      </w:r>
      <w:proofErr w:type="spellEnd"/>
      <w:r w:rsidRPr="00551543">
        <w:rPr>
          <w:lang w:val="bg-BG"/>
        </w:rPr>
        <w:t>:</w:t>
      </w:r>
      <w:r w:rsidRPr="00551543">
        <w:t>…………….</w:t>
      </w:r>
    </w:p>
    <w:p w14:paraId="64E74DE2" w14:textId="77777777" w:rsidR="001A000F" w:rsidRPr="00551543" w:rsidRDefault="001A000F" w:rsidP="001A000F">
      <w:pPr>
        <w:pStyle w:val="NormalWeb"/>
        <w:shd w:val="clear" w:color="auto" w:fill="FFFFFF"/>
        <w:spacing w:before="0" w:beforeAutospacing="0" w:after="0" w:afterAutospacing="0" w:line="178" w:lineRule="atLeast"/>
        <w:ind w:left="540" w:hanging="521"/>
        <w:jc w:val="both"/>
      </w:pPr>
      <w:r w:rsidRPr="00551543">
        <w:rPr>
          <w:lang w:val="en"/>
        </w:rPr>
        <w:t>Department of General, Indo-European and Balkan Linguistics</w:t>
      </w:r>
    </w:p>
    <w:p w14:paraId="18A3C9F8" w14:textId="77777777" w:rsidR="001A000F" w:rsidRDefault="001A000F" w:rsidP="001A000F">
      <w:pPr>
        <w:pStyle w:val="NormalWeb"/>
        <w:shd w:val="clear" w:color="auto" w:fill="FFFFFF"/>
        <w:spacing w:before="0" w:beforeAutospacing="0" w:after="0" w:afterAutospacing="0" w:line="178" w:lineRule="atLeast"/>
        <w:ind w:left="540" w:hanging="521"/>
        <w:jc w:val="both"/>
      </w:pPr>
      <w:r>
        <w:t xml:space="preserve">Sofia University St. Kliment </w:t>
      </w:r>
      <w:proofErr w:type="spellStart"/>
      <w:r>
        <w:t>Ohridski</w:t>
      </w:r>
      <w:proofErr w:type="spellEnd"/>
    </w:p>
    <w:p w14:paraId="5E87F407" w14:textId="77777777" w:rsidR="001A000F" w:rsidRDefault="001A000F" w:rsidP="001A000F">
      <w:pPr>
        <w:pStyle w:val="NormalWeb"/>
        <w:shd w:val="clear" w:color="auto" w:fill="FFFFFF"/>
        <w:spacing w:before="0" w:beforeAutospacing="0" w:after="0" w:afterAutospacing="0" w:line="178" w:lineRule="atLeast"/>
        <w:ind w:left="540" w:hanging="521"/>
        <w:jc w:val="both"/>
      </w:pPr>
      <w:r>
        <w:t>Sofia, Bulgaria</w:t>
      </w:r>
    </w:p>
    <w:p w14:paraId="20A98E95" w14:textId="77777777" w:rsidR="001A000F" w:rsidRPr="00B549B8" w:rsidRDefault="001A000F" w:rsidP="001A000F">
      <w:pPr>
        <w:pStyle w:val="NormalWeb"/>
        <w:shd w:val="clear" w:color="auto" w:fill="FFFFFF"/>
        <w:spacing w:before="0" w:beforeAutospacing="0" w:after="0" w:afterAutospacing="0" w:line="178" w:lineRule="atLeast"/>
        <w:ind w:left="540" w:hanging="521"/>
        <w:jc w:val="both"/>
        <w:rPr>
          <w:lang w:val="ru-RU"/>
        </w:rPr>
      </w:pPr>
      <w:r w:rsidRPr="00C564F5">
        <w:t>E</w:t>
      </w:r>
      <w:r w:rsidRPr="00B549B8">
        <w:rPr>
          <w:lang w:val="ru-RU"/>
        </w:rPr>
        <w:t>-</w:t>
      </w:r>
      <w:r w:rsidRPr="00C564F5">
        <w:t>mail</w:t>
      </w:r>
      <w:r w:rsidRPr="00B549B8">
        <w:rPr>
          <w:lang w:val="ru-RU"/>
        </w:rPr>
        <w:t xml:space="preserve">: </w:t>
      </w:r>
      <w:hyperlink r:id="rId12" w:history="1">
        <w:r w:rsidRPr="00551543">
          <w:rPr>
            <w:rStyle w:val="Hyperlink"/>
            <w:lang w:val="bg-BG"/>
          </w:rPr>
          <w:t>ххххххххххххххх</w:t>
        </w:r>
        <w:r w:rsidRPr="00B549B8">
          <w:rPr>
            <w:rStyle w:val="Hyperlink"/>
            <w:lang w:val="ru-RU"/>
          </w:rPr>
          <w:t>@</w:t>
        </w:r>
        <w:r w:rsidRPr="00551543">
          <w:rPr>
            <w:rStyle w:val="Hyperlink"/>
          </w:rPr>
          <w:t>xxxxx</w:t>
        </w:r>
        <w:r w:rsidRPr="00B549B8">
          <w:rPr>
            <w:rStyle w:val="Hyperlink"/>
            <w:lang w:val="ru-RU"/>
          </w:rPr>
          <w:t>.</w:t>
        </w:r>
        <w:r w:rsidRPr="00551543">
          <w:rPr>
            <w:rStyle w:val="Hyperlink"/>
          </w:rPr>
          <w:t>xxx</w:t>
        </w:r>
      </w:hyperlink>
    </w:p>
    <w:p w14:paraId="23CF9C08" w14:textId="77777777" w:rsidR="001A000F" w:rsidRPr="00B549B8" w:rsidRDefault="001A000F" w:rsidP="001A000F">
      <w:pPr>
        <w:pStyle w:val="NormalWeb"/>
        <w:shd w:val="clear" w:color="auto" w:fill="FFFFFF"/>
        <w:spacing w:before="0" w:beforeAutospacing="0" w:after="0" w:afterAutospacing="0" w:line="178" w:lineRule="atLeast"/>
        <w:ind w:left="540" w:hanging="521"/>
        <w:jc w:val="both"/>
        <w:rPr>
          <w:lang w:val="ru-RU"/>
        </w:rPr>
      </w:pPr>
    </w:p>
    <w:p w14:paraId="6EA1B7B2" w14:textId="77777777" w:rsidR="001A000F" w:rsidRPr="00B549B8" w:rsidRDefault="001A000F" w:rsidP="001A000F">
      <w:pPr>
        <w:pStyle w:val="NormalWeb"/>
        <w:shd w:val="clear" w:color="auto" w:fill="FFFFFF"/>
        <w:spacing w:before="0" w:beforeAutospacing="0" w:after="0" w:afterAutospacing="0" w:line="178" w:lineRule="atLeast"/>
        <w:ind w:left="540" w:hanging="521"/>
        <w:jc w:val="both"/>
        <w:rPr>
          <w:lang w:val="ru-RU"/>
        </w:rPr>
      </w:pPr>
    </w:p>
    <w:p w14:paraId="4D110ADE" w14:textId="77777777" w:rsidR="001A000F" w:rsidRPr="006938D9" w:rsidRDefault="001A000F" w:rsidP="001A000F">
      <w:pPr>
        <w:pStyle w:val="NormalWeb"/>
        <w:spacing w:before="0" w:beforeAutospacing="0" w:after="0" w:afterAutospacing="0" w:line="178" w:lineRule="atLeast"/>
        <w:ind w:left="540" w:hanging="521"/>
        <w:jc w:val="center"/>
        <w:rPr>
          <w:b/>
          <w:bCs/>
          <w:lang w:val="bg-BG"/>
        </w:rPr>
      </w:pPr>
      <w:r w:rsidRPr="006938D9">
        <w:rPr>
          <w:b/>
          <w:bCs/>
          <w:lang w:val="bg-BG"/>
        </w:rPr>
        <w:t xml:space="preserve">Пример за оформяне на статия на </w:t>
      </w:r>
      <w:r>
        <w:rPr>
          <w:b/>
          <w:bCs/>
          <w:lang w:val="bg-BG"/>
        </w:rPr>
        <w:t>английски език</w:t>
      </w:r>
    </w:p>
    <w:p w14:paraId="21DAD35F" w14:textId="77777777" w:rsidR="001A000F" w:rsidRPr="006938D9" w:rsidRDefault="001A000F" w:rsidP="001A000F">
      <w:pPr>
        <w:pStyle w:val="NormalWeb"/>
        <w:shd w:val="clear" w:color="auto" w:fill="FFFFFF"/>
        <w:spacing w:before="0" w:beforeAutospacing="0" w:after="0" w:afterAutospacing="0" w:line="178" w:lineRule="atLeast"/>
        <w:ind w:left="540" w:hanging="521"/>
        <w:jc w:val="both"/>
        <w:rPr>
          <w:lang w:val="bg-BG"/>
        </w:rPr>
      </w:pPr>
    </w:p>
    <w:p w14:paraId="62EBAC7D" w14:textId="77777777" w:rsidR="001A000F" w:rsidRPr="002340FA" w:rsidRDefault="001A000F" w:rsidP="001A000F">
      <w:pPr>
        <w:pStyle w:val="NormalWeb"/>
        <w:shd w:val="clear" w:color="auto" w:fill="FFFFFF"/>
        <w:spacing w:before="0" w:beforeAutospacing="0" w:after="0" w:afterAutospacing="0" w:line="178" w:lineRule="atLeast"/>
        <w:ind w:firstLine="19"/>
        <w:jc w:val="center"/>
        <w:rPr>
          <w:b/>
          <w:bCs/>
          <w:color w:val="000000" w:themeColor="text1"/>
          <w:lang w:val="bg-BG"/>
        </w:rPr>
      </w:pPr>
      <w:r w:rsidRPr="002340FA">
        <w:rPr>
          <w:b/>
          <w:bCs/>
          <w:color w:val="000000" w:themeColor="text1"/>
          <w:lang w:val="bg-BG"/>
        </w:rPr>
        <w:t>INITIAL OBSERVATIONS ON THE GRAMMATICAL CHARACTERISTICS, INFLUENCED BY LANGUAGE CONTACT, IN THE SPEECH OF BILINGUALS SPEAKING BULGARIAN AND LADINO</w:t>
      </w:r>
    </w:p>
    <w:p w14:paraId="06453478" w14:textId="77777777" w:rsidR="001A000F" w:rsidRPr="002340FA" w:rsidRDefault="001A000F" w:rsidP="001A000F">
      <w:pPr>
        <w:pStyle w:val="NormalWeb"/>
        <w:shd w:val="clear" w:color="auto" w:fill="FFFFFF"/>
        <w:spacing w:before="0" w:beforeAutospacing="0" w:after="0" w:afterAutospacing="0" w:line="178" w:lineRule="atLeast"/>
        <w:ind w:left="540" w:hanging="521"/>
        <w:rPr>
          <w:lang w:val="bg-BG"/>
        </w:rPr>
      </w:pPr>
    </w:p>
    <w:p w14:paraId="27FA9924" w14:textId="77777777" w:rsidR="001A000F" w:rsidRPr="002340FA" w:rsidRDefault="001A000F" w:rsidP="001A000F">
      <w:pPr>
        <w:pStyle w:val="NormalWeb"/>
        <w:shd w:val="clear" w:color="auto" w:fill="FFFFFF"/>
        <w:spacing w:before="0" w:beforeAutospacing="0" w:after="0" w:afterAutospacing="0" w:line="178" w:lineRule="atLeast"/>
        <w:ind w:left="540" w:hanging="521"/>
        <w:jc w:val="center"/>
        <w:rPr>
          <w:lang w:val="bg-BG"/>
        </w:rPr>
      </w:pPr>
      <w:r w:rsidRPr="006160F8">
        <w:t xml:space="preserve">Prof. Dr. </w:t>
      </w:r>
      <w:proofErr w:type="spellStart"/>
      <w:r w:rsidRPr="002340FA">
        <w:rPr>
          <w:lang w:val="bg-BG"/>
        </w:rPr>
        <w:t>Diana</w:t>
      </w:r>
      <w:proofErr w:type="spellEnd"/>
      <w:r w:rsidRPr="002340FA">
        <w:rPr>
          <w:lang w:val="bg-BG"/>
        </w:rPr>
        <w:t xml:space="preserve"> </w:t>
      </w:r>
      <w:proofErr w:type="spellStart"/>
      <w:r w:rsidRPr="002340FA">
        <w:rPr>
          <w:lang w:val="bg-BG"/>
        </w:rPr>
        <w:t>Klüh</w:t>
      </w:r>
      <w:proofErr w:type="spellEnd"/>
      <w:r w:rsidRPr="002340FA">
        <w:rPr>
          <w:lang w:val="bg-BG"/>
        </w:rPr>
        <w:t xml:space="preserve">, </w:t>
      </w:r>
      <w:proofErr w:type="spellStart"/>
      <w:r w:rsidRPr="006160F8">
        <w:t>apl</w:t>
      </w:r>
      <w:proofErr w:type="spellEnd"/>
      <w:r w:rsidRPr="006160F8">
        <w:t>. Prof.</w:t>
      </w:r>
      <w:proofErr w:type="spellStart"/>
      <w:r w:rsidRPr="002340FA">
        <w:rPr>
          <w:lang w:val="bg-BG"/>
        </w:rPr>
        <w:t>Tania</w:t>
      </w:r>
      <w:proofErr w:type="spellEnd"/>
      <w:r w:rsidRPr="002340FA">
        <w:rPr>
          <w:lang w:val="bg-BG"/>
        </w:rPr>
        <w:t xml:space="preserve"> </w:t>
      </w:r>
      <w:proofErr w:type="spellStart"/>
      <w:r w:rsidRPr="002340FA">
        <w:rPr>
          <w:lang w:val="bg-BG"/>
        </w:rPr>
        <w:t>Avgustinova</w:t>
      </w:r>
      <w:proofErr w:type="spellEnd"/>
    </w:p>
    <w:p w14:paraId="53D1C0BC" w14:textId="77777777" w:rsidR="001A000F" w:rsidRPr="002340FA" w:rsidRDefault="001A000F" w:rsidP="001A000F">
      <w:pPr>
        <w:pStyle w:val="NormalWeb"/>
        <w:shd w:val="clear" w:color="auto" w:fill="FFFFFF"/>
        <w:spacing w:before="0" w:beforeAutospacing="0" w:after="0" w:afterAutospacing="0" w:line="178" w:lineRule="atLeast"/>
        <w:ind w:left="540" w:hanging="521"/>
        <w:jc w:val="center"/>
        <w:rPr>
          <w:lang w:val="bg-BG"/>
        </w:rPr>
      </w:pPr>
      <w:proofErr w:type="spellStart"/>
      <w:r w:rsidRPr="002340FA">
        <w:rPr>
          <w:lang w:val="bg-BG"/>
        </w:rPr>
        <w:t>Saarland</w:t>
      </w:r>
      <w:proofErr w:type="spellEnd"/>
      <w:r w:rsidRPr="002340FA">
        <w:rPr>
          <w:lang w:val="bg-BG"/>
        </w:rPr>
        <w:t xml:space="preserve"> </w:t>
      </w:r>
      <w:proofErr w:type="spellStart"/>
      <w:r w:rsidRPr="002340FA">
        <w:rPr>
          <w:lang w:val="bg-BG"/>
        </w:rPr>
        <w:t>University</w:t>
      </w:r>
      <w:proofErr w:type="spellEnd"/>
    </w:p>
    <w:p w14:paraId="30DBD127" w14:textId="77777777" w:rsidR="001A000F" w:rsidRPr="002340FA" w:rsidRDefault="001A000F" w:rsidP="001A000F">
      <w:pPr>
        <w:pStyle w:val="NormalWeb"/>
        <w:shd w:val="clear" w:color="auto" w:fill="FFFFFF"/>
        <w:spacing w:before="0" w:beforeAutospacing="0" w:after="0" w:afterAutospacing="0" w:line="178" w:lineRule="atLeast"/>
        <w:ind w:left="540" w:hanging="521"/>
        <w:rPr>
          <w:lang w:val="bg-BG"/>
        </w:rPr>
      </w:pPr>
    </w:p>
    <w:p w14:paraId="7BF38B5F" w14:textId="77777777" w:rsidR="001A000F" w:rsidRPr="002340FA" w:rsidRDefault="001A000F" w:rsidP="001A000F">
      <w:pPr>
        <w:pStyle w:val="NormalWeb"/>
        <w:shd w:val="clear" w:color="auto" w:fill="FFFFFF"/>
        <w:spacing w:before="0" w:beforeAutospacing="0" w:after="0" w:afterAutospacing="0" w:line="178" w:lineRule="atLeast"/>
        <w:ind w:left="540" w:hanging="521"/>
        <w:rPr>
          <w:sz w:val="20"/>
          <w:szCs w:val="20"/>
          <w:lang w:val="bg-BG"/>
        </w:rPr>
      </w:pPr>
    </w:p>
    <w:p w14:paraId="4936C348" w14:textId="08B010B0" w:rsidR="001A000F" w:rsidRPr="002340FA" w:rsidRDefault="001A000F" w:rsidP="001A000F">
      <w:pPr>
        <w:pStyle w:val="NormalWeb"/>
        <w:shd w:val="clear" w:color="auto" w:fill="FFFFFF"/>
        <w:spacing w:before="0" w:beforeAutospacing="0" w:after="0" w:afterAutospacing="0" w:line="178" w:lineRule="atLeast"/>
        <w:ind w:firstLine="19"/>
        <w:jc w:val="both"/>
        <w:rPr>
          <w:rFonts w:ascii="Tahoma" w:hAnsi="Tahoma" w:cs="Tahoma"/>
          <w:sz w:val="20"/>
          <w:szCs w:val="20"/>
        </w:rPr>
      </w:pPr>
      <w:r w:rsidRPr="002340FA">
        <w:rPr>
          <w:sz w:val="20"/>
          <w:szCs w:val="20"/>
        </w:rPr>
        <w:t>The paper reports the initial observations on the speech of five bilingual speakers of Bulgarian and Ladino</w:t>
      </w:r>
      <w:r w:rsidRPr="002340FA">
        <w:rPr>
          <w:rFonts w:ascii="Tahoma" w:hAnsi="Tahoma" w:cs="Tahoma"/>
          <w:sz w:val="20"/>
          <w:szCs w:val="20"/>
        </w:rPr>
        <w:t>.</w:t>
      </w:r>
      <w:r w:rsidRPr="002340FA">
        <w:rPr>
          <w:sz w:val="20"/>
          <w:szCs w:val="20"/>
        </w:rPr>
        <w:t xml:space="preserve"> The aim is to establish the grammatical characteristics, triggered by the situation of language contact</w:t>
      </w:r>
      <w:r w:rsidRPr="002340FA">
        <w:rPr>
          <w:rFonts w:ascii="Tahoma" w:hAnsi="Tahoma" w:cs="Tahoma"/>
          <w:sz w:val="20"/>
          <w:szCs w:val="20"/>
        </w:rPr>
        <w:t>.</w:t>
      </w:r>
      <w:r w:rsidRPr="002340FA">
        <w:rPr>
          <w:sz w:val="20"/>
          <w:szCs w:val="20"/>
        </w:rPr>
        <w:t xml:space="preserve"> The empirical focus falls on the Bulgarian spoken by the five bilinguals</w:t>
      </w:r>
      <w:r w:rsidRPr="002340FA">
        <w:rPr>
          <w:rFonts w:ascii="Tahoma" w:hAnsi="Tahoma" w:cs="Tahoma"/>
          <w:sz w:val="20"/>
          <w:szCs w:val="20"/>
        </w:rPr>
        <w:t>.</w:t>
      </w:r>
      <w:r w:rsidRPr="002340FA">
        <w:rPr>
          <w:sz w:val="20"/>
          <w:szCs w:val="20"/>
        </w:rPr>
        <w:t xml:space="preserve"> The objective is to isolate the peculiarities and analyze whether they can be explained as resulting from the influence of Ladino</w:t>
      </w:r>
      <w:r w:rsidRPr="002340FA">
        <w:rPr>
          <w:rFonts w:ascii="Tahoma" w:hAnsi="Tahoma" w:cs="Tahoma"/>
          <w:sz w:val="20"/>
          <w:szCs w:val="20"/>
        </w:rPr>
        <w:t>.</w:t>
      </w:r>
      <w:r w:rsidRPr="002340FA">
        <w:rPr>
          <w:sz w:val="20"/>
          <w:szCs w:val="20"/>
        </w:rPr>
        <w:t xml:space="preserve"> The study has been carried out within the framework of an international research project on Ladino spoken in Bulgaria (Judeo-Spanish in Bulgaria: A Contact Language between Archaism and Innovation), financed by</w:t>
      </w:r>
      <w:r>
        <w:rPr>
          <w:sz w:val="20"/>
          <w:szCs w:val="20"/>
        </w:rPr>
        <w:t xml:space="preserve"> </w:t>
      </w:r>
      <w:r w:rsidRPr="002340FA">
        <w:rPr>
          <w:sz w:val="20"/>
          <w:szCs w:val="20"/>
        </w:rPr>
        <w:t xml:space="preserve">the German Research Foundation (Deutsche </w:t>
      </w:r>
      <w:proofErr w:type="spellStart"/>
      <w:r w:rsidRPr="002340FA">
        <w:rPr>
          <w:sz w:val="20"/>
          <w:szCs w:val="20"/>
        </w:rPr>
        <w:t>Forschungsgemeinschaft</w:t>
      </w:r>
      <w:proofErr w:type="spellEnd"/>
      <w:r w:rsidRPr="002340FA">
        <w:rPr>
          <w:sz w:val="20"/>
          <w:szCs w:val="20"/>
        </w:rPr>
        <w:t xml:space="preserve"> DFG)</w:t>
      </w:r>
      <w:r w:rsidRPr="002340FA">
        <w:rPr>
          <w:rFonts w:ascii="Tahoma" w:hAnsi="Tahoma" w:cs="Tahoma"/>
          <w:sz w:val="20"/>
          <w:szCs w:val="20"/>
        </w:rPr>
        <w:t>.</w:t>
      </w:r>
    </w:p>
    <w:p w14:paraId="54EE8017" w14:textId="77777777" w:rsidR="001A000F" w:rsidRPr="002340FA" w:rsidRDefault="001A000F" w:rsidP="001A000F">
      <w:pPr>
        <w:pStyle w:val="NormalWeb"/>
        <w:shd w:val="clear" w:color="auto" w:fill="FFFFFF"/>
        <w:spacing w:before="0" w:beforeAutospacing="0" w:after="0" w:afterAutospacing="0" w:line="178" w:lineRule="atLeast"/>
        <w:ind w:left="540" w:hanging="521"/>
        <w:rPr>
          <w:sz w:val="20"/>
          <w:szCs w:val="20"/>
          <w:lang w:val="bg-BG"/>
        </w:rPr>
      </w:pPr>
    </w:p>
    <w:p w14:paraId="5CB4D183" w14:textId="77777777" w:rsidR="001A000F" w:rsidRPr="002340FA" w:rsidRDefault="001A000F" w:rsidP="001A000F">
      <w:pPr>
        <w:pStyle w:val="NormalWeb"/>
        <w:shd w:val="clear" w:color="auto" w:fill="FFFFFF"/>
        <w:spacing w:before="0" w:beforeAutospacing="0" w:after="0" w:afterAutospacing="0" w:line="178" w:lineRule="atLeast"/>
        <w:ind w:left="540" w:hanging="521"/>
        <w:jc w:val="both"/>
        <w:rPr>
          <w:sz w:val="20"/>
          <w:szCs w:val="20"/>
        </w:rPr>
      </w:pPr>
      <w:r w:rsidRPr="002340FA">
        <w:rPr>
          <w:i/>
          <w:iCs/>
          <w:sz w:val="20"/>
          <w:szCs w:val="20"/>
        </w:rPr>
        <w:t>Key words</w:t>
      </w:r>
      <w:r w:rsidRPr="002340FA">
        <w:rPr>
          <w:sz w:val="20"/>
          <w:szCs w:val="20"/>
        </w:rPr>
        <w:t>: Ladino, language contact, Judeo-Spanish</w:t>
      </w:r>
    </w:p>
    <w:p w14:paraId="1FD682A8" w14:textId="77777777" w:rsidR="001A000F" w:rsidRPr="002340FA" w:rsidRDefault="001A000F" w:rsidP="001A000F">
      <w:pPr>
        <w:pStyle w:val="NormalWeb"/>
        <w:shd w:val="clear" w:color="auto" w:fill="FFFFFF"/>
        <w:spacing w:before="0" w:beforeAutospacing="0" w:after="0" w:afterAutospacing="0" w:line="178" w:lineRule="atLeast"/>
        <w:ind w:left="540" w:hanging="521"/>
        <w:jc w:val="both"/>
        <w:rPr>
          <w:lang w:val="bg-BG"/>
        </w:rPr>
      </w:pPr>
    </w:p>
    <w:p w14:paraId="035F285F" w14:textId="77777777" w:rsidR="001A000F" w:rsidRPr="002340FA" w:rsidRDefault="001A000F" w:rsidP="001A000F">
      <w:pPr>
        <w:pStyle w:val="NormalWeb"/>
        <w:shd w:val="clear" w:color="auto" w:fill="FFFFFF"/>
        <w:spacing w:before="106" w:beforeAutospacing="0" w:after="0" w:afterAutospacing="0" w:line="178" w:lineRule="atLeast"/>
        <w:ind w:left="540" w:hanging="521"/>
        <w:jc w:val="center"/>
        <w:rPr>
          <w:lang w:val="bg-BG"/>
        </w:rPr>
      </w:pPr>
    </w:p>
    <w:p w14:paraId="749C86F8" w14:textId="77777777" w:rsidR="001A000F" w:rsidRPr="002340FA" w:rsidRDefault="001A000F" w:rsidP="001A000F">
      <w:pPr>
        <w:pStyle w:val="NormalWeb"/>
        <w:shd w:val="clear" w:color="auto" w:fill="FFFFFF"/>
        <w:spacing w:before="106" w:beforeAutospacing="0" w:after="0" w:afterAutospacing="0" w:line="178" w:lineRule="atLeast"/>
        <w:ind w:left="540" w:hanging="521"/>
        <w:jc w:val="center"/>
        <w:rPr>
          <w:lang w:val="bg-BG"/>
        </w:rPr>
      </w:pPr>
      <w:r w:rsidRPr="002340FA">
        <w:rPr>
          <w:lang w:val="bg-BG"/>
        </w:rPr>
        <w:t>…………………………………………</w:t>
      </w:r>
      <w:r w:rsidRPr="002340FA">
        <w:t>TEXT</w:t>
      </w:r>
      <w:r w:rsidRPr="002340FA">
        <w:rPr>
          <w:lang w:val="bg-BG"/>
        </w:rPr>
        <w:t>…………………………………………………..</w:t>
      </w:r>
    </w:p>
    <w:p w14:paraId="33F2DCB8" w14:textId="77777777" w:rsidR="001A000F" w:rsidRPr="002340FA" w:rsidRDefault="001A000F" w:rsidP="001A000F">
      <w:pPr>
        <w:pStyle w:val="NormalWeb"/>
        <w:rPr>
          <w:lang w:val="bg-BG"/>
        </w:rPr>
      </w:pPr>
      <w:r w:rsidRPr="002340FA">
        <w:rPr>
          <w:lang w:val="bg-BG"/>
        </w:rPr>
        <w:t>……………………………………………………………………………………………………..</w:t>
      </w:r>
    </w:p>
    <w:p w14:paraId="070A45A8" w14:textId="77777777" w:rsidR="001A000F" w:rsidRPr="002340FA" w:rsidRDefault="001A000F" w:rsidP="001A000F">
      <w:pPr>
        <w:pStyle w:val="NormalWeb"/>
        <w:shd w:val="clear" w:color="auto" w:fill="FFFFFF"/>
        <w:spacing w:before="106" w:beforeAutospacing="0" w:after="0" w:afterAutospacing="0" w:line="178" w:lineRule="atLeast"/>
        <w:ind w:left="540" w:hanging="521"/>
        <w:jc w:val="center"/>
        <w:rPr>
          <w:lang w:val="bg-BG"/>
        </w:rPr>
      </w:pPr>
      <w:r w:rsidRPr="002340FA">
        <w:rPr>
          <w:lang w:val="bg-BG"/>
        </w:rPr>
        <w:t>……………………………………………………………………………………………………..</w:t>
      </w:r>
    </w:p>
    <w:p w14:paraId="301EE419" w14:textId="77777777" w:rsidR="001A000F" w:rsidRPr="002340FA" w:rsidRDefault="001A000F" w:rsidP="001A000F">
      <w:pPr>
        <w:pStyle w:val="NormalWeb"/>
        <w:rPr>
          <w:lang w:val="bg-BG"/>
        </w:rPr>
      </w:pPr>
      <w:r w:rsidRPr="002340FA">
        <w:rPr>
          <w:lang w:val="bg-BG"/>
        </w:rPr>
        <w:lastRenderedPageBreak/>
        <w:t>……………………………………………………………………………………………………..</w:t>
      </w:r>
    </w:p>
    <w:p w14:paraId="2C21510D" w14:textId="77777777" w:rsidR="001A000F" w:rsidRPr="002340FA" w:rsidRDefault="001A000F" w:rsidP="001A000F">
      <w:pPr>
        <w:pStyle w:val="NormalWeb"/>
        <w:shd w:val="clear" w:color="auto" w:fill="FFFFFF"/>
        <w:spacing w:before="0" w:beforeAutospacing="0" w:after="0" w:afterAutospacing="0" w:line="178" w:lineRule="atLeast"/>
        <w:ind w:left="540" w:hanging="521"/>
        <w:jc w:val="both"/>
        <w:rPr>
          <w:lang w:val="bg-BG"/>
        </w:rPr>
      </w:pPr>
    </w:p>
    <w:p w14:paraId="152F1B85" w14:textId="77777777" w:rsidR="001A000F" w:rsidRPr="002340FA" w:rsidRDefault="001A000F" w:rsidP="001A000F">
      <w:pPr>
        <w:pStyle w:val="NormalWeb"/>
        <w:shd w:val="clear" w:color="auto" w:fill="FFFFFF"/>
        <w:spacing w:before="0" w:beforeAutospacing="0" w:after="0" w:afterAutospacing="0" w:line="178" w:lineRule="atLeast"/>
        <w:ind w:left="540" w:hanging="521"/>
        <w:jc w:val="both"/>
        <w:rPr>
          <w:lang w:val="bg-BG"/>
        </w:rPr>
      </w:pPr>
    </w:p>
    <w:p w14:paraId="4B3F6ED8" w14:textId="77777777" w:rsidR="001A000F" w:rsidRPr="002340FA" w:rsidRDefault="001A000F" w:rsidP="001A000F">
      <w:pPr>
        <w:pStyle w:val="NormalWeb"/>
        <w:shd w:val="clear" w:color="auto" w:fill="FFFFFF"/>
        <w:spacing w:before="0" w:beforeAutospacing="0" w:after="0" w:afterAutospacing="0" w:line="178" w:lineRule="atLeast"/>
        <w:ind w:left="540" w:hanging="521"/>
        <w:jc w:val="center"/>
        <w:rPr>
          <w:b/>
          <w:bCs/>
          <w:lang w:val="bg-BG"/>
        </w:rPr>
      </w:pPr>
      <w:proofErr w:type="spellStart"/>
      <w:r w:rsidRPr="002340FA">
        <w:rPr>
          <w:b/>
          <w:bCs/>
          <w:lang w:val="bg-BG"/>
        </w:rPr>
        <w:t>Table</w:t>
      </w:r>
      <w:proofErr w:type="spellEnd"/>
      <w:r w:rsidRPr="002340FA">
        <w:rPr>
          <w:b/>
          <w:bCs/>
          <w:lang w:val="bg-BG"/>
        </w:rPr>
        <w:t xml:space="preserve"> 1</w:t>
      </w:r>
    </w:p>
    <w:p w14:paraId="5B8C30C7" w14:textId="77777777" w:rsidR="001A000F" w:rsidRPr="002340FA" w:rsidRDefault="001A000F" w:rsidP="001A000F">
      <w:pPr>
        <w:pStyle w:val="NormalWeb"/>
        <w:shd w:val="clear" w:color="auto" w:fill="FFFFFF"/>
        <w:spacing w:before="0" w:beforeAutospacing="0" w:after="0" w:afterAutospacing="0" w:line="178" w:lineRule="atLeast"/>
        <w:ind w:left="540" w:hanging="521"/>
        <w:jc w:val="center"/>
        <w:rPr>
          <w:b/>
          <w:bCs/>
          <w:lang w:val="bg-BG"/>
        </w:rPr>
      </w:pPr>
    </w:p>
    <w:tbl>
      <w:tblPr>
        <w:tblStyle w:val="TableGrid"/>
        <w:tblW w:w="0" w:type="auto"/>
        <w:tblInd w:w="540" w:type="dxa"/>
        <w:tblLook w:val="04A0" w:firstRow="1" w:lastRow="0" w:firstColumn="1" w:lastColumn="0" w:noHBand="0" w:noVBand="1"/>
      </w:tblPr>
      <w:tblGrid>
        <w:gridCol w:w="2202"/>
        <w:gridCol w:w="2202"/>
        <w:gridCol w:w="2203"/>
        <w:gridCol w:w="2203"/>
      </w:tblGrid>
      <w:tr w:rsidR="001A000F" w:rsidRPr="002340FA" w14:paraId="6E05780D" w14:textId="77777777" w:rsidTr="002218FD">
        <w:tc>
          <w:tcPr>
            <w:tcW w:w="2337" w:type="dxa"/>
          </w:tcPr>
          <w:p w14:paraId="2C383A1B" w14:textId="77777777" w:rsidR="001A000F" w:rsidRPr="002340FA" w:rsidRDefault="001A000F" w:rsidP="002218FD">
            <w:pPr>
              <w:pStyle w:val="NormalWeb"/>
              <w:spacing w:before="0" w:beforeAutospacing="0" w:after="0" w:afterAutospacing="0" w:line="178" w:lineRule="atLeast"/>
              <w:jc w:val="center"/>
              <w:rPr>
                <w:b/>
                <w:bCs/>
                <w:lang w:val="bg-BG"/>
              </w:rPr>
            </w:pPr>
          </w:p>
        </w:tc>
        <w:tc>
          <w:tcPr>
            <w:tcW w:w="2337" w:type="dxa"/>
          </w:tcPr>
          <w:p w14:paraId="0419E24C" w14:textId="77777777" w:rsidR="001A000F" w:rsidRPr="002340FA" w:rsidRDefault="001A000F" w:rsidP="002218FD">
            <w:pPr>
              <w:pStyle w:val="NormalWeb"/>
              <w:spacing w:before="0" w:beforeAutospacing="0" w:after="0" w:afterAutospacing="0" w:line="178" w:lineRule="atLeast"/>
              <w:jc w:val="center"/>
              <w:rPr>
                <w:b/>
                <w:bCs/>
                <w:lang w:val="bg-BG"/>
              </w:rPr>
            </w:pPr>
          </w:p>
        </w:tc>
        <w:tc>
          <w:tcPr>
            <w:tcW w:w="2338" w:type="dxa"/>
          </w:tcPr>
          <w:p w14:paraId="700B31D5" w14:textId="77777777" w:rsidR="001A000F" w:rsidRPr="002340FA" w:rsidRDefault="001A000F" w:rsidP="002218FD">
            <w:pPr>
              <w:pStyle w:val="NormalWeb"/>
              <w:spacing w:before="0" w:beforeAutospacing="0" w:after="0" w:afterAutospacing="0" w:line="178" w:lineRule="atLeast"/>
              <w:jc w:val="center"/>
              <w:rPr>
                <w:b/>
                <w:bCs/>
                <w:lang w:val="bg-BG"/>
              </w:rPr>
            </w:pPr>
          </w:p>
        </w:tc>
        <w:tc>
          <w:tcPr>
            <w:tcW w:w="2338" w:type="dxa"/>
          </w:tcPr>
          <w:p w14:paraId="7883A95E" w14:textId="77777777" w:rsidR="001A000F" w:rsidRPr="002340FA" w:rsidRDefault="001A000F" w:rsidP="002218FD">
            <w:pPr>
              <w:pStyle w:val="NormalWeb"/>
              <w:spacing w:before="0" w:beforeAutospacing="0" w:after="0" w:afterAutospacing="0" w:line="178" w:lineRule="atLeast"/>
              <w:jc w:val="center"/>
              <w:rPr>
                <w:b/>
                <w:bCs/>
                <w:lang w:val="bg-BG"/>
              </w:rPr>
            </w:pPr>
          </w:p>
        </w:tc>
      </w:tr>
      <w:tr w:rsidR="001A000F" w:rsidRPr="002340FA" w14:paraId="088AE704" w14:textId="77777777" w:rsidTr="002218FD">
        <w:tc>
          <w:tcPr>
            <w:tcW w:w="2337" w:type="dxa"/>
          </w:tcPr>
          <w:p w14:paraId="62DB8321" w14:textId="77777777" w:rsidR="001A000F" w:rsidRPr="002340FA" w:rsidRDefault="001A000F" w:rsidP="002218FD">
            <w:pPr>
              <w:pStyle w:val="NormalWeb"/>
              <w:spacing w:before="0" w:beforeAutospacing="0" w:after="0" w:afterAutospacing="0" w:line="178" w:lineRule="atLeast"/>
              <w:jc w:val="center"/>
              <w:rPr>
                <w:b/>
                <w:bCs/>
                <w:lang w:val="bg-BG"/>
              </w:rPr>
            </w:pPr>
          </w:p>
        </w:tc>
        <w:tc>
          <w:tcPr>
            <w:tcW w:w="2337" w:type="dxa"/>
          </w:tcPr>
          <w:p w14:paraId="1A42854C" w14:textId="77777777" w:rsidR="001A000F" w:rsidRPr="002340FA" w:rsidRDefault="001A000F" w:rsidP="002218FD">
            <w:pPr>
              <w:pStyle w:val="NormalWeb"/>
              <w:spacing w:before="0" w:beforeAutospacing="0" w:after="0" w:afterAutospacing="0" w:line="178" w:lineRule="atLeast"/>
              <w:jc w:val="center"/>
              <w:rPr>
                <w:b/>
                <w:bCs/>
                <w:lang w:val="bg-BG"/>
              </w:rPr>
            </w:pPr>
          </w:p>
        </w:tc>
        <w:tc>
          <w:tcPr>
            <w:tcW w:w="2338" w:type="dxa"/>
          </w:tcPr>
          <w:p w14:paraId="05007534" w14:textId="77777777" w:rsidR="001A000F" w:rsidRPr="002340FA" w:rsidRDefault="001A000F" w:rsidP="002218FD">
            <w:pPr>
              <w:pStyle w:val="NormalWeb"/>
              <w:spacing w:before="0" w:beforeAutospacing="0" w:after="0" w:afterAutospacing="0" w:line="178" w:lineRule="atLeast"/>
              <w:jc w:val="center"/>
              <w:rPr>
                <w:b/>
                <w:bCs/>
                <w:lang w:val="bg-BG"/>
              </w:rPr>
            </w:pPr>
          </w:p>
        </w:tc>
        <w:tc>
          <w:tcPr>
            <w:tcW w:w="2338" w:type="dxa"/>
          </w:tcPr>
          <w:p w14:paraId="7D9CEF07" w14:textId="77777777" w:rsidR="001A000F" w:rsidRPr="002340FA" w:rsidRDefault="001A000F" w:rsidP="002218FD">
            <w:pPr>
              <w:pStyle w:val="NormalWeb"/>
              <w:spacing w:before="0" w:beforeAutospacing="0" w:after="0" w:afterAutospacing="0" w:line="178" w:lineRule="atLeast"/>
              <w:jc w:val="center"/>
              <w:rPr>
                <w:b/>
                <w:bCs/>
                <w:lang w:val="bg-BG"/>
              </w:rPr>
            </w:pPr>
          </w:p>
        </w:tc>
      </w:tr>
      <w:tr w:rsidR="001A000F" w:rsidRPr="002340FA" w14:paraId="43CEB6C1" w14:textId="77777777" w:rsidTr="002218FD">
        <w:tc>
          <w:tcPr>
            <w:tcW w:w="2337" w:type="dxa"/>
          </w:tcPr>
          <w:p w14:paraId="53CD4783" w14:textId="77777777" w:rsidR="001A000F" w:rsidRPr="002340FA" w:rsidRDefault="001A000F" w:rsidP="002218FD">
            <w:pPr>
              <w:pStyle w:val="NormalWeb"/>
              <w:spacing w:before="0" w:beforeAutospacing="0" w:after="0" w:afterAutospacing="0" w:line="178" w:lineRule="atLeast"/>
              <w:jc w:val="center"/>
              <w:rPr>
                <w:b/>
                <w:bCs/>
                <w:lang w:val="bg-BG"/>
              </w:rPr>
            </w:pPr>
          </w:p>
        </w:tc>
        <w:tc>
          <w:tcPr>
            <w:tcW w:w="2337" w:type="dxa"/>
          </w:tcPr>
          <w:p w14:paraId="053D5C3D" w14:textId="77777777" w:rsidR="001A000F" w:rsidRPr="002340FA" w:rsidRDefault="001A000F" w:rsidP="002218FD">
            <w:pPr>
              <w:pStyle w:val="NormalWeb"/>
              <w:spacing w:before="0" w:beforeAutospacing="0" w:after="0" w:afterAutospacing="0" w:line="178" w:lineRule="atLeast"/>
              <w:jc w:val="center"/>
              <w:rPr>
                <w:b/>
                <w:bCs/>
                <w:lang w:val="bg-BG"/>
              </w:rPr>
            </w:pPr>
          </w:p>
        </w:tc>
        <w:tc>
          <w:tcPr>
            <w:tcW w:w="2338" w:type="dxa"/>
          </w:tcPr>
          <w:p w14:paraId="1E083600" w14:textId="77777777" w:rsidR="001A000F" w:rsidRPr="002340FA" w:rsidRDefault="001A000F" w:rsidP="002218FD">
            <w:pPr>
              <w:pStyle w:val="NormalWeb"/>
              <w:spacing w:before="0" w:beforeAutospacing="0" w:after="0" w:afterAutospacing="0" w:line="178" w:lineRule="atLeast"/>
              <w:jc w:val="center"/>
              <w:rPr>
                <w:b/>
                <w:bCs/>
                <w:lang w:val="bg-BG"/>
              </w:rPr>
            </w:pPr>
          </w:p>
        </w:tc>
        <w:tc>
          <w:tcPr>
            <w:tcW w:w="2338" w:type="dxa"/>
          </w:tcPr>
          <w:p w14:paraId="3C0C6D6D" w14:textId="77777777" w:rsidR="001A000F" w:rsidRPr="002340FA" w:rsidRDefault="001A000F" w:rsidP="002218FD">
            <w:pPr>
              <w:pStyle w:val="NormalWeb"/>
              <w:spacing w:before="0" w:beforeAutospacing="0" w:after="0" w:afterAutospacing="0" w:line="178" w:lineRule="atLeast"/>
              <w:jc w:val="center"/>
              <w:rPr>
                <w:b/>
                <w:bCs/>
                <w:lang w:val="bg-BG"/>
              </w:rPr>
            </w:pPr>
          </w:p>
        </w:tc>
      </w:tr>
    </w:tbl>
    <w:p w14:paraId="6C45E0E1" w14:textId="77777777" w:rsidR="001A000F" w:rsidRPr="002340FA" w:rsidRDefault="001A000F" w:rsidP="001A000F">
      <w:pPr>
        <w:pStyle w:val="NormalWeb"/>
        <w:shd w:val="clear" w:color="auto" w:fill="FFFFFF"/>
        <w:spacing w:before="0" w:beforeAutospacing="0" w:after="0" w:afterAutospacing="0" w:line="178" w:lineRule="atLeast"/>
        <w:ind w:left="540" w:hanging="521"/>
        <w:jc w:val="center"/>
        <w:rPr>
          <w:b/>
          <w:bCs/>
          <w:lang w:val="bg-BG"/>
        </w:rPr>
      </w:pPr>
    </w:p>
    <w:p w14:paraId="4FD0FE9D" w14:textId="77777777" w:rsidR="001A000F" w:rsidRPr="002340FA" w:rsidRDefault="001A000F" w:rsidP="001A000F">
      <w:pPr>
        <w:pStyle w:val="NormalWeb"/>
        <w:shd w:val="clear" w:color="auto" w:fill="FFFFFF"/>
        <w:spacing w:before="0" w:beforeAutospacing="0" w:after="0" w:afterAutospacing="0" w:line="178" w:lineRule="atLeast"/>
        <w:ind w:left="540" w:hanging="521"/>
        <w:jc w:val="both"/>
        <w:rPr>
          <w:lang w:val="bg-BG"/>
        </w:rPr>
      </w:pPr>
    </w:p>
    <w:p w14:paraId="1FC4B603" w14:textId="77777777" w:rsidR="001A000F" w:rsidRPr="002340FA" w:rsidRDefault="001A000F" w:rsidP="001A000F">
      <w:pPr>
        <w:pStyle w:val="NormalWeb"/>
        <w:shd w:val="clear" w:color="auto" w:fill="FFFFFF"/>
        <w:spacing w:before="0" w:beforeAutospacing="0" w:after="0" w:afterAutospacing="0" w:line="178" w:lineRule="atLeast"/>
        <w:ind w:left="540" w:hanging="521"/>
        <w:jc w:val="both"/>
        <w:rPr>
          <w:lang w:val="bg-BG"/>
        </w:rPr>
      </w:pPr>
    </w:p>
    <w:p w14:paraId="588756EC" w14:textId="77777777" w:rsidR="001A000F" w:rsidRPr="002340FA" w:rsidRDefault="001A000F" w:rsidP="001A000F">
      <w:pPr>
        <w:pStyle w:val="NormalWeb"/>
        <w:shd w:val="clear" w:color="auto" w:fill="FFFFFF"/>
        <w:spacing w:before="0" w:beforeAutospacing="0" w:after="0" w:afterAutospacing="0" w:line="178" w:lineRule="atLeast"/>
        <w:ind w:left="540" w:hanging="521"/>
        <w:jc w:val="center"/>
        <w:rPr>
          <w:b/>
          <w:bCs/>
          <w:lang w:val="bg-BG"/>
        </w:rPr>
      </w:pPr>
      <w:proofErr w:type="spellStart"/>
      <w:r w:rsidRPr="002340FA">
        <w:rPr>
          <w:b/>
          <w:bCs/>
          <w:lang w:val="bg-BG"/>
        </w:rPr>
        <w:t>Diagram</w:t>
      </w:r>
      <w:proofErr w:type="spellEnd"/>
      <w:r w:rsidRPr="002340FA">
        <w:rPr>
          <w:b/>
          <w:bCs/>
          <w:lang w:val="bg-BG"/>
        </w:rPr>
        <w:t xml:space="preserve"> 1</w:t>
      </w:r>
    </w:p>
    <w:p w14:paraId="5B1E80A9" w14:textId="77777777" w:rsidR="001A000F" w:rsidRPr="002340FA" w:rsidRDefault="001A000F" w:rsidP="001A000F">
      <w:pPr>
        <w:pStyle w:val="NormalWeb"/>
        <w:shd w:val="clear" w:color="auto" w:fill="FFFFFF"/>
        <w:spacing w:before="0" w:beforeAutospacing="0" w:after="0" w:afterAutospacing="0" w:line="178" w:lineRule="atLeast"/>
        <w:ind w:left="540" w:hanging="521"/>
        <w:jc w:val="both"/>
        <w:rPr>
          <w:lang w:val="bg-BG"/>
        </w:rPr>
      </w:pPr>
    </w:p>
    <w:p w14:paraId="3C3AC6EF" w14:textId="77777777" w:rsidR="001A000F" w:rsidRPr="002340FA" w:rsidRDefault="001A000F" w:rsidP="001A000F">
      <w:pPr>
        <w:pStyle w:val="NormalWeb"/>
        <w:shd w:val="clear" w:color="auto" w:fill="FFFFFF"/>
        <w:spacing w:before="0" w:beforeAutospacing="0" w:after="0" w:afterAutospacing="0" w:line="178" w:lineRule="atLeast"/>
        <w:ind w:left="540" w:hanging="521"/>
        <w:jc w:val="both"/>
        <w:rPr>
          <w:lang w:val="bg-BG"/>
        </w:rPr>
      </w:pPr>
      <w:r w:rsidRPr="002340FA">
        <w:rPr>
          <w:noProof/>
        </w:rPr>
        <w:drawing>
          <wp:inline distT="0" distB="0" distL="0" distR="0" wp14:anchorId="3CD6FC0A" wp14:editId="1E8FEA32">
            <wp:extent cx="5923280" cy="2148840"/>
            <wp:effectExtent l="0" t="0" r="1270" b="3810"/>
            <wp:docPr id="1980162581" name="Картина 1" descr="Картина, която съдържа текст, екранна снимка, софтуер, Компютърна икон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56672" name="Картина 1" descr="Картина, която съдържа текст, екранна снимка, софтуер, Компютърна икона&#10;&#10;Описанието е генерирано автоматично"/>
                    <pic:cNvPicPr/>
                  </pic:nvPicPr>
                  <pic:blipFill rotWithShape="1">
                    <a:blip r:embed="rId13"/>
                    <a:srcRect l="27008" t="33731" r="29573" b="33904"/>
                    <a:stretch/>
                  </pic:blipFill>
                  <pic:spPr bwMode="auto">
                    <a:xfrm>
                      <a:off x="0" y="0"/>
                      <a:ext cx="5949580" cy="2158381"/>
                    </a:xfrm>
                    <a:prstGeom prst="rect">
                      <a:avLst/>
                    </a:prstGeom>
                    <a:ln>
                      <a:noFill/>
                    </a:ln>
                    <a:extLst>
                      <a:ext uri="{53640926-AAD7-44D8-BBD7-CCE9431645EC}">
                        <a14:shadowObscured xmlns:a14="http://schemas.microsoft.com/office/drawing/2010/main"/>
                      </a:ext>
                    </a:extLst>
                  </pic:spPr>
                </pic:pic>
              </a:graphicData>
            </a:graphic>
          </wp:inline>
        </w:drawing>
      </w:r>
    </w:p>
    <w:p w14:paraId="35EE9C1C" w14:textId="77777777" w:rsidR="001A000F" w:rsidRPr="002340FA" w:rsidRDefault="001A000F" w:rsidP="001A000F">
      <w:pPr>
        <w:pStyle w:val="NormalWeb"/>
        <w:shd w:val="clear" w:color="auto" w:fill="FFFFFF"/>
        <w:spacing w:before="0" w:beforeAutospacing="0" w:after="0" w:afterAutospacing="0" w:line="178" w:lineRule="atLeast"/>
        <w:ind w:left="540" w:hanging="521"/>
        <w:jc w:val="both"/>
        <w:rPr>
          <w:lang w:val="bg-BG"/>
        </w:rPr>
      </w:pPr>
    </w:p>
    <w:p w14:paraId="1DE7BD7C" w14:textId="77777777" w:rsidR="001A000F" w:rsidRPr="00750BDA" w:rsidRDefault="001A000F" w:rsidP="001A000F">
      <w:pPr>
        <w:pStyle w:val="NormalWeb"/>
        <w:spacing w:before="0" w:beforeAutospacing="0" w:after="0" w:afterAutospacing="0"/>
        <w:ind w:left="709" w:hanging="709"/>
        <w:jc w:val="center"/>
        <w:rPr>
          <w:b/>
          <w:bCs/>
        </w:rPr>
      </w:pPr>
      <w:r>
        <w:rPr>
          <w:b/>
          <w:bCs/>
        </w:rPr>
        <w:t>REFERENCES</w:t>
      </w:r>
    </w:p>
    <w:p w14:paraId="5E5CF352" w14:textId="77777777" w:rsidR="001A000F" w:rsidRPr="002340FA" w:rsidRDefault="001A000F" w:rsidP="001A000F">
      <w:pPr>
        <w:pStyle w:val="NormalWeb"/>
        <w:spacing w:before="0" w:beforeAutospacing="0" w:after="0" w:afterAutospacing="0"/>
        <w:ind w:left="709" w:hanging="709"/>
        <w:jc w:val="center"/>
        <w:rPr>
          <w:b/>
          <w:bCs/>
          <w:lang w:val="bg-BG"/>
        </w:rPr>
      </w:pPr>
    </w:p>
    <w:p w14:paraId="2EEF7040" w14:textId="77777777" w:rsidR="001A000F" w:rsidRPr="00750BDA" w:rsidRDefault="001A000F" w:rsidP="001A000F">
      <w:pPr>
        <w:pStyle w:val="NormalWeb"/>
        <w:spacing w:before="0" w:beforeAutospacing="0" w:after="0" w:afterAutospacing="0"/>
        <w:ind w:left="284" w:hanging="284"/>
        <w:jc w:val="both"/>
        <w:rPr>
          <w:sz w:val="20"/>
          <w:szCs w:val="20"/>
          <w:lang w:val="bg-BG"/>
        </w:rPr>
      </w:pPr>
      <w:r w:rsidRPr="00750BDA">
        <w:rPr>
          <w:sz w:val="20"/>
          <w:szCs w:val="20"/>
          <w:lang w:val="bg-BG"/>
        </w:rPr>
        <w:t xml:space="preserve">BOWERMAN, M., 1982. </w:t>
      </w:r>
      <w:proofErr w:type="spellStart"/>
      <w:r w:rsidRPr="00750BDA">
        <w:rPr>
          <w:sz w:val="20"/>
          <w:szCs w:val="20"/>
          <w:lang w:val="bg-BG"/>
        </w:rPr>
        <w:t>Reorganization</w:t>
      </w:r>
      <w:proofErr w:type="spellEnd"/>
      <w:r w:rsidRPr="00750BDA">
        <w:rPr>
          <w:sz w:val="20"/>
          <w:szCs w:val="20"/>
          <w:lang w:val="bg-BG"/>
        </w:rPr>
        <w:t xml:space="preserve"> </w:t>
      </w:r>
      <w:proofErr w:type="spellStart"/>
      <w:r w:rsidRPr="00750BDA">
        <w:rPr>
          <w:sz w:val="20"/>
          <w:szCs w:val="20"/>
          <w:lang w:val="bg-BG"/>
        </w:rPr>
        <w:t>processes</w:t>
      </w:r>
      <w:proofErr w:type="spellEnd"/>
      <w:r w:rsidRPr="00750BDA">
        <w:rPr>
          <w:sz w:val="20"/>
          <w:szCs w:val="20"/>
          <w:lang w:val="bg-BG"/>
        </w:rPr>
        <w:t xml:space="preserve"> </w:t>
      </w:r>
      <w:proofErr w:type="spellStart"/>
      <w:r w:rsidRPr="00750BDA">
        <w:rPr>
          <w:sz w:val="20"/>
          <w:szCs w:val="20"/>
          <w:lang w:val="bg-BG"/>
        </w:rPr>
        <w:t>in</w:t>
      </w:r>
      <w:proofErr w:type="spellEnd"/>
      <w:r w:rsidRPr="00750BDA">
        <w:rPr>
          <w:sz w:val="20"/>
          <w:szCs w:val="20"/>
          <w:lang w:val="bg-BG"/>
        </w:rPr>
        <w:t xml:space="preserve"> </w:t>
      </w:r>
      <w:proofErr w:type="spellStart"/>
      <w:r w:rsidRPr="00750BDA">
        <w:rPr>
          <w:sz w:val="20"/>
          <w:szCs w:val="20"/>
          <w:lang w:val="bg-BG"/>
        </w:rPr>
        <w:t>lexical</w:t>
      </w:r>
      <w:proofErr w:type="spellEnd"/>
      <w:r w:rsidRPr="00750BDA">
        <w:rPr>
          <w:sz w:val="20"/>
          <w:szCs w:val="20"/>
          <w:lang w:val="bg-BG"/>
        </w:rPr>
        <w:t xml:space="preserve"> </w:t>
      </w:r>
      <w:proofErr w:type="spellStart"/>
      <w:r w:rsidRPr="00750BDA">
        <w:rPr>
          <w:sz w:val="20"/>
          <w:szCs w:val="20"/>
          <w:lang w:val="bg-BG"/>
        </w:rPr>
        <w:t>and</w:t>
      </w:r>
      <w:proofErr w:type="spellEnd"/>
      <w:r w:rsidRPr="00750BDA">
        <w:rPr>
          <w:sz w:val="20"/>
          <w:szCs w:val="20"/>
          <w:lang w:val="bg-BG"/>
        </w:rPr>
        <w:t xml:space="preserve"> </w:t>
      </w:r>
      <w:proofErr w:type="spellStart"/>
      <w:r w:rsidRPr="00750BDA">
        <w:rPr>
          <w:sz w:val="20"/>
          <w:szCs w:val="20"/>
          <w:lang w:val="bg-BG"/>
        </w:rPr>
        <w:t>syntactic</w:t>
      </w:r>
      <w:proofErr w:type="spellEnd"/>
      <w:r w:rsidRPr="00750BDA">
        <w:rPr>
          <w:sz w:val="20"/>
          <w:szCs w:val="20"/>
          <w:lang w:val="bg-BG"/>
        </w:rPr>
        <w:t xml:space="preserve"> </w:t>
      </w:r>
      <w:proofErr w:type="spellStart"/>
      <w:r w:rsidRPr="00750BDA">
        <w:rPr>
          <w:sz w:val="20"/>
          <w:szCs w:val="20"/>
          <w:lang w:val="bg-BG"/>
        </w:rPr>
        <w:t>development</w:t>
      </w:r>
      <w:proofErr w:type="spellEnd"/>
      <w:r w:rsidRPr="00750BDA">
        <w:rPr>
          <w:sz w:val="20"/>
          <w:szCs w:val="20"/>
          <w:lang w:val="bg-BG"/>
        </w:rPr>
        <w:t xml:space="preserve">. </w:t>
      </w:r>
      <w:proofErr w:type="spellStart"/>
      <w:r w:rsidRPr="00750BDA">
        <w:rPr>
          <w:sz w:val="20"/>
          <w:szCs w:val="20"/>
          <w:lang w:val="bg-BG"/>
        </w:rPr>
        <w:t>In</w:t>
      </w:r>
      <w:proofErr w:type="spellEnd"/>
      <w:r w:rsidRPr="00750BDA">
        <w:rPr>
          <w:sz w:val="20"/>
          <w:szCs w:val="20"/>
          <w:lang w:val="bg-BG"/>
        </w:rPr>
        <w:t xml:space="preserve">: </w:t>
      </w:r>
      <w:r w:rsidRPr="00750BDA">
        <w:rPr>
          <w:sz w:val="20"/>
          <w:szCs w:val="20"/>
        </w:rPr>
        <w:t>E</w:t>
      </w:r>
      <w:r w:rsidRPr="00750BDA">
        <w:rPr>
          <w:sz w:val="20"/>
          <w:szCs w:val="20"/>
          <w:lang w:val="bg-BG"/>
        </w:rPr>
        <w:t xml:space="preserve">. WANNER, </w:t>
      </w:r>
      <w:r w:rsidRPr="00750BDA">
        <w:rPr>
          <w:sz w:val="20"/>
          <w:szCs w:val="20"/>
        </w:rPr>
        <w:t>GLEITMAN</w:t>
      </w:r>
      <w:r w:rsidRPr="00750BDA">
        <w:rPr>
          <w:sz w:val="20"/>
          <w:szCs w:val="20"/>
          <w:lang w:val="bg-BG"/>
        </w:rPr>
        <w:t xml:space="preserve">, </w:t>
      </w:r>
      <w:r w:rsidRPr="00750BDA">
        <w:rPr>
          <w:sz w:val="20"/>
          <w:szCs w:val="20"/>
        </w:rPr>
        <w:t>L</w:t>
      </w:r>
      <w:r w:rsidRPr="00750BDA">
        <w:rPr>
          <w:sz w:val="20"/>
          <w:szCs w:val="20"/>
          <w:lang w:val="bg-BG"/>
        </w:rPr>
        <w:t>.</w:t>
      </w:r>
      <w:r w:rsidRPr="00750BDA">
        <w:rPr>
          <w:sz w:val="20"/>
          <w:szCs w:val="20"/>
        </w:rPr>
        <w:t xml:space="preserve"> </w:t>
      </w:r>
      <w:r w:rsidRPr="00750BDA">
        <w:rPr>
          <w:sz w:val="20"/>
          <w:szCs w:val="20"/>
          <w:lang w:val="bg-BG"/>
        </w:rPr>
        <w:t>(</w:t>
      </w:r>
      <w:proofErr w:type="spellStart"/>
      <w:r w:rsidRPr="00750BDA">
        <w:rPr>
          <w:sz w:val="20"/>
          <w:szCs w:val="20"/>
          <w:lang w:val="bg-BG"/>
        </w:rPr>
        <w:t>eds</w:t>
      </w:r>
      <w:proofErr w:type="spellEnd"/>
      <w:r w:rsidRPr="00750BDA">
        <w:rPr>
          <w:sz w:val="20"/>
          <w:szCs w:val="20"/>
          <w:lang w:val="bg-BG"/>
        </w:rPr>
        <w:t xml:space="preserve">.). </w:t>
      </w:r>
      <w:proofErr w:type="spellStart"/>
      <w:r w:rsidRPr="00750BDA">
        <w:rPr>
          <w:i/>
          <w:iCs/>
          <w:sz w:val="20"/>
          <w:szCs w:val="20"/>
          <w:lang w:val="bg-BG"/>
        </w:rPr>
        <w:t>Language</w:t>
      </w:r>
      <w:proofErr w:type="spellEnd"/>
      <w:r w:rsidRPr="00750BDA">
        <w:rPr>
          <w:i/>
          <w:iCs/>
          <w:sz w:val="20"/>
          <w:szCs w:val="20"/>
          <w:lang w:val="bg-BG"/>
        </w:rPr>
        <w:t xml:space="preserve"> </w:t>
      </w:r>
      <w:proofErr w:type="spellStart"/>
      <w:r w:rsidRPr="00750BDA">
        <w:rPr>
          <w:i/>
          <w:iCs/>
          <w:sz w:val="20"/>
          <w:szCs w:val="20"/>
          <w:lang w:val="bg-BG"/>
        </w:rPr>
        <w:t>acquisition</w:t>
      </w:r>
      <w:proofErr w:type="spellEnd"/>
      <w:r w:rsidRPr="00750BDA">
        <w:rPr>
          <w:i/>
          <w:iCs/>
          <w:sz w:val="20"/>
          <w:szCs w:val="20"/>
          <w:lang w:val="bg-BG"/>
        </w:rPr>
        <w:t xml:space="preserve">: </w:t>
      </w:r>
      <w:proofErr w:type="spellStart"/>
      <w:r w:rsidRPr="00750BDA">
        <w:rPr>
          <w:i/>
          <w:iCs/>
          <w:sz w:val="20"/>
          <w:szCs w:val="20"/>
          <w:lang w:val="bg-BG"/>
        </w:rPr>
        <w:t>The</w:t>
      </w:r>
      <w:proofErr w:type="spellEnd"/>
      <w:r w:rsidRPr="00750BDA">
        <w:rPr>
          <w:i/>
          <w:iCs/>
          <w:sz w:val="20"/>
          <w:szCs w:val="20"/>
          <w:lang w:val="bg-BG"/>
        </w:rPr>
        <w:t xml:space="preserve"> </w:t>
      </w:r>
      <w:proofErr w:type="spellStart"/>
      <w:r w:rsidRPr="00750BDA">
        <w:rPr>
          <w:i/>
          <w:iCs/>
          <w:sz w:val="20"/>
          <w:szCs w:val="20"/>
          <w:lang w:val="bg-BG"/>
        </w:rPr>
        <w:t>state</w:t>
      </w:r>
      <w:proofErr w:type="spellEnd"/>
      <w:r w:rsidRPr="00750BDA">
        <w:rPr>
          <w:i/>
          <w:iCs/>
          <w:sz w:val="20"/>
          <w:szCs w:val="20"/>
          <w:lang w:val="bg-BG"/>
        </w:rPr>
        <w:t xml:space="preserve"> </w:t>
      </w:r>
      <w:proofErr w:type="spellStart"/>
      <w:r w:rsidRPr="00750BDA">
        <w:rPr>
          <w:i/>
          <w:iCs/>
          <w:sz w:val="20"/>
          <w:szCs w:val="20"/>
          <w:lang w:val="bg-BG"/>
        </w:rPr>
        <w:t>of</w:t>
      </w:r>
      <w:proofErr w:type="spellEnd"/>
      <w:r w:rsidRPr="00750BDA">
        <w:rPr>
          <w:i/>
          <w:iCs/>
          <w:sz w:val="20"/>
          <w:szCs w:val="20"/>
          <w:lang w:val="bg-BG"/>
        </w:rPr>
        <w:t xml:space="preserve"> </w:t>
      </w:r>
      <w:proofErr w:type="spellStart"/>
      <w:r w:rsidRPr="00750BDA">
        <w:rPr>
          <w:i/>
          <w:iCs/>
          <w:sz w:val="20"/>
          <w:szCs w:val="20"/>
          <w:lang w:val="bg-BG"/>
        </w:rPr>
        <w:t>art</w:t>
      </w:r>
      <w:proofErr w:type="spellEnd"/>
      <w:r w:rsidRPr="00750BDA">
        <w:rPr>
          <w:sz w:val="20"/>
          <w:szCs w:val="20"/>
          <w:lang w:val="bg-BG"/>
        </w:rPr>
        <w:t xml:space="preserve">. </w:t>
      </w:r>
      <w:proofErr w:type="spellStart"/>
      <w:r w:rsidRPr="00750BDA">
        <w:rPr>
          <w:sz w:val="20"/>
          <w:szCs w:val="20"/>
          <w:lang w:val="bg-BG"/>
        </w:rPr>
        <w:t>Cambridge</w:t>
      </w:r>
      <w:proofErr w:type="spellEnd"/>
      <w:r w:rsidRPr="00750BDA">
        <w:rPr>
          <w:sz w:val="20"/>
          <w:szCs w:val="20"/>
          <w:lang w:val="bg-BG"/>
        </w:rPr>
        <w:t xml:space="preserve">: </w:t>
      </w:r>
      <w:proofErr w:type="spellStart"/>
      <w:r w:rsidRPr="00750BDA">
        <w:rPr>
          <w:sz w:val="20"/>
          <w:szCs w:val="20"/>
          <w:lang w:val="bg-BG"/>
        </w:rPr>
        <w:t>Cambridge</w:t>
      </w:r>
      <w:proofErr w:type="spellEnd"/>
      <w:r w:rsidRPr="00750BDA">
        <w:rPr>
          <w:sz w:val="20"/>
          <w:szCs w:val="20"/>
          <w:lang w:val="bg-BG"/>
        </w:rPr>
        <w:t xml:space="preserve"> </w:t>
      </w:r>
      <w:proofErr w:type="spellStart"/>
      <w:r w:rsidRPr="00750BDA">
        <w:rPr>
          <w:sz w:val="20"/>
          <w:szCs w:val="20"/>
          <w:lang w:val="bg-BG"/>
        </w:rPr>
        <w:t>University</w:t>
      </w:r>
      <w:proofErr w:type="spellEnd"/>
      <w:r w:rsidRPr="00750BDA">
        <w:rPr>
          <w:sz w:val="20"/>
          <w:szCs w:val="20"/>
          <w:lang w:val="bg-BG"/>
        </w:rPr>
        <w:t xml:space="preserve"> </w:t>
      </w:r>
      <w:proofErr w:type="spellStart"/>
      <w:r w:rsidRPr="00750BDA">
        <w:rPr>
          <w:sz w:val="20"/>
          <w:szCs w:val="20"/>
          <w:lang w:val="bg-BG"/>
        </w:rPr>
        <w:t>Press</w:t>
      </w:r>
      <w:proofErr w:type="spellEnd"/>
      <w:r w:rsidRPr="00750BDA">
        <w:rPr>
          <w:sz w:val="20"/>
          <w:szCs w:val="20"/>
          <w:lang w:val="bg-BG"/>
        </w:rPr>
        <w:t xml:space="preserve">, 1982, 319 – 346. </w:t>
      </w:r>
      <w:r w:rsidRPr="00750BDA">
        <w:rPr>
          <w:sz w:val="20"/>
          <w:szCs w:val="20"/>
        </w:rPr>
        <w:t>ISBN</w:t>
      </w:r>
      <w:r w:rsidRPr="00750BDA">
        <w:rPr>
          <w:sz w:val="20"/>
          <w:szCs w:val="20"/>
          <w:lang w:val="bg-BG"/>
        </w:rPr>
        <w:t xml:space="preserve">: </w:t>
      </w:r>
      <w:r w:rsidRPr="00750BDA">
        <w:rPr>
          <w:sz w:val="20"/>
          <w:szCs w:val="20"/>
        </w:rPr>
        <w:t>Hardback</w:t>
      </w:r>
      <w:r w:rsidRPr="00750BDA">
        <w:rPr>
          <w:sz w:val="20"/>
          <w:szCs w:val="20"/>
          <w:lang w:val="bg-BG"/>
        </w:rPr>
        <w:t xml:space="preserve">, 0 52123817 </w:t>
      </w:r>
      <w:r w:rsidRPr="00750BDA">
        <w:rPr>
          <w:sz w:val="20"/>
          <w:szCs w:val="20"/>
        </w:rPr>
        <w:t>X</w:t>
      </w:r>
      <w:r w:rsidRPr="00750BDA">
        <w:rPr>
          <w:sz w:val="20"/>
          <w:szCs w:val="20"/>
          <w:lang w:val="bg-BG"/>
        </w:rPr>
        <w:t xml:space="preserve">: </w:t>
      </w:r>
      <w:r w:rsidRPr="00750BDA">
        <w:rPr>
          <w:sz w:val="20"/>
          <w:szCs w:val="20"/>
        </w:rPr>
        <w:t>Paperback</w:t>
      </w:r>
      <w:r w:rsidRPr="00750BDA">
        <w:rPr>
          <w:sz w:val="20"/>
          <w:szCs w:val="20"/>
          <w:lang w:val="bg-BG"/>
        </w:rPr>
        <w:t>, 0 521282381.</w:t>
      </w:r>
    </w:p>
    <w:p w14:paraId="32B20A76" w14:textId="77777777" w:rsidR="001A000F" w:rsidRPr="00750BDA" w:rsidRDefault="001A000F" w:rsidP="001A000F">
      <w:pPr>
        <w:pStyle w:val="NormalWeb"/>
        <w:spacing w:before="0" w:beforeAutospacing="0" w:after="0" w:afterAutospacing="0"/>
        <w:ind w:left="284" w:hanging="284"/>
        <w:rPr>
          <w:sz w:val="20"/>
          <w:szCs w:val="20"/>
        </w:rPr>
      </w:pPr>
      <w:r w:rsidRPr="00750BDA">
        <w:rPr>
          <w:sz w:val="20"/>
          <w:szCs w:val="20"/>
        </w:rPr>
        <w:t>IVANOVA</w:t>
      </w:r>
      <w:r w:rsidRPr="00750BDA">
        <w:rPr>
          <w:sz w:val="20"/>
          <w:szCs w:val="20"/>
          <w:lang w:val="bg-BG"/>
        </w:rPr>
        <w:t>-</w:t>
      </w:r>
      <w:r w:rsidRPr="00750BDA">
        <w:rPr>
          <w:sz w:val="20"/>
          <w:szCs w:val="20"/>
        </w:rPr>
        <w:t>MIRCHEVA</w:t>
      </w:r>
      <w:r w:rsidRPr="00750BDA">
        <w:rPr>
          <w:sz w:val="20"/>
          <w:szCs w:val="20"/>
          <w:lang w:val="bg-BG"/>
        </w:rPr>
        <w:t xml:space="preserve">, </w:t>
      </w:r>
      <w:r w:rsidRPr="00750BDA">
        <w:rPr>
          <w:sz w:val="20"/>
          <w:szCs w:val="20"/>
        </w:rPr>
        <w:t>D</w:t>
      </w:r>
      <w:r w:rsidRPr="00750BDA">
        <w:rPr>
          <w:sz w:val="20"/>
          <w:szCs w:val="20"/>
          <w:lang w:val="bg-BG"/>
        </w:rPr>
        <w:t xml:space="preserve">. </w:t>
      </w:r>
      <w:r w:rsidRPr="00750BDA">
        <w:rPr>
          <w:sz w:val="20"/>
          <w:szCs w:val="20"/>
        </w:rPr>
        <w:t>HARALAMPIEV</w:t>
      </w:r>
      <w:r w:rsidRPr="00750BDA">
        <w:rPr>
          <w:sz w:val="20"/>
          <w:szCs w:val="20"/>
          <w:lang w:val="bg-BG"/>
        </w:rPr>
        <w:t xml:space="preserve">, </w:t>
      </w:r>
      <w:r w:rsidRPr="00750BDA">
        <w:rPr>
          <w:sz w:val="20"/>
          <w:szCs w:val="20"/>
        </w:rPr>
        <w:t>I</w:t>
      </w:r>
      <w:r w:rsidRPr="00750BDA">
        <w:rPr>
          <w:sz w:val="20"/>
          <w:szCs w:val="20"/>
          <w:lang w:val="bg-BG"/>
        </w:rPr>
        <w:t xml:space="preserve">., 1999. </w:t>
      </w:r>
      <w:proofErr w:type="spellStart"/>
      <w:r w:rsidRPr="00750BDA">
        <w:rPr>
          <w:i/>
          <w:iCs/>
          <w:sz w:val="20"/>
          <w:szCs w:val="20"/>
        </w:rPr>
        <w:t>Istoria</w:t>
      </w:r>
      <w:proofErr w:type="spellEnd"/>
      <w:r w:rsidRPr="00750BDA">
        <w:rPr>
          <w:i/>
          <w:iCs/>
          <w:sz w:val="20"/>
          <w:szCs w:val="20"/>
          <w:lang w:val="bg-BG"/>
        </w:rPr>
        <w:t xml:space="preserve"> </w:t>
      </w:r>
      <w:proofErr w:type="spellStart"/>
      <w:r w:rsidRPr="00750BDA">
        <w:rPr>
          <w:i/>
          <w:iCs/>
          <w:sz w:val="20"/>
          <w:szCs w:val="20"/>
        </w:rPr>
        <w:t>na</w:t>
      </w:r>
      <w:proofErr w:type="spellEnd"/>
      <w:r w:rsidRPr="00750BDA">
        <w:rPr>
          <w:i/>
          <w:iCs/>
          <w:sz w:val="20"/>
          <w:szCs w:val="20"/>
          <w:lang w:val="bg-BG"/>
        </w:rPr>
        <w:t xml:space="preserve"> </w:t>
      </w:r>
      <w:proofErr w:type="spellStart"/>
      <w:r w:rsidRPr="00750BDA">
        <w:rPr>
          <w:i/>
          <w:iCs/>
          <w:sz w:val="20"/>
          <w:szCs w:val="20"/>
        </w:rPr>
        <w:t>balgarskia</w:t>
      </w:r>
      <w:proofErr w:type="spellEnd"/>
      <w:r w:rsidRPr="00750BDA">
        <w:rPr>
          <w:i/>
          <w:iCs/>
          <w:sz w:val="20"/>
          <w:szCs w:val="20"/>
          <w:lang w:val="bg-BG"/>
        </w:rPr>
        <w:t xml:space="preserve"> </w:t>
      </w:r>
      <w:proofErr w:type="spellStart"/>
      <w:r w:rsidRPr="00750BDA">
        <w:rPr>
          <w:i/>
          <w:iCs/>
          <w:sz w:val="20"/>
          <w:szCs w:val="20"/>
        </w:rPr>
        <w:t>ezik</w:t>
      </w:r>
      <w:proofErr w:type="spellEnd"/>
      <w:r w:rsidRPr="00750BDA">
        <w:rPr>
          <w:sz w:val="20"/>
          <w:szCs w:val="20"/>
          <w:lang w:val="bg-BG"/>
        </w:rPr>
        <w:t xml:space="preserve">. </w:t>
      </w:r>
      <w:r w:rsidRPr="00750BDA">
        <w:rPr>
          <w:sz w:val="20"/>
          <w:szCs w:val="20"/>
        </w:rPr>
        <w:t>Veliko</w:t>
      </w:r>
      <w:r w:rsidRPr="00750BDA">
        <w:rPr>
          <w:sz w:val="20"/>
          <w:szCs w:val="20"/>
          <w:lang w:val="bg-BG"/>
        </w:rPr>
        <w:t xml:space="preserve"> </w:t>
      </w:r>
      <w:proofErr w:type="spellStart"/>
      <w:r w:rsidRPr="00750BDA">
        <w:rPr>
          <w:sz w:val="20"/>
          <w:szCs w:val="20"/>
        </w:rPr>
        <w:t>Tarnovo</w:t>
      </w:r>
      <w:proofErr w:type="spellEnd"/>
      <w:r w:rsidRPr="00750BDA">
        <w:rPr>
          <w:sz w:val="20"/>
          <w:szCs w:val="20"/>
          <w:lang w:val="bg-BG"/>
        </w:rPr>
        <w:t xml:space="preserve">: </w:t>
      </w:r>
      <w:r w:rsidRPr="00750BDA">
        <w:rPr>
          <w:sz w:val="20"/>
          <w:szCs w:val="20"/>
        </w:rPr>
        <w:t>Faber</w:t>
      </w:r>
      <w:r w:rsidRPr="00750BDA">
        <w:rPr>
          <w:sz w:val="20"/>
          <w:szCs w:val="20"/>
          <w:lang w:val="bg-BG"/>
        </w:rPr>
        <w:t>, 1999.</w:t>
      </w:r>
      <w:r w:rsidRPr="00750BDA">
        <w:rPr>
          <w:sz w:val="20"/>
          <w:szCs w:val="20"/>
        </w:rPr>
        <w:t xml:space="preserve"> ISBN 9549541320, 9789549541328</w:t>
      </w:r>
    </w:p>
    <w:p w14:paraId="73482815" w14:textId="77777777" w:rsidR="001A000F" w:rsidRPr="00750BDA" w:rsidRDefault="001A000F" w:rsidP="001A000F">
      <w:pPr>
        <w:pStyle w:val="NormalWeb"/>
        <w:spacing w:before="0" w:beforeAutospacing="0" w:after="0" w:afterAutospacing="0"/>
        <w:ind w:left="284" w:hanging="284"/>
        <w:rPr>
          <w:sz w:val="20"/>
          <w:szCs w:val="20"/>
          <w:lang w:val="bg-BG"/>
        </w:rPr>
      </w:pPr>
      <w:r w:rsidRPr="00750BDA">
        <w:rPr>
          <w:sz w:val="20"/>
          <w:szCs w:val="20"/>
          <w:lang w:val="bg-BG"/>
        </w:rPr>
        <w:t xml:space="preserve">RADDEN, G., DIRVEN, R., 2007. </w:t>
      </w:r>
      <w:proofErr w:type="spellStart"/>
      <w:r w:rsidRPr="00750BDA">
        <w:rPr>
          <w:i/>
          <w:iCs/>
          <w:sz w:val="20"/>
          <w:szCs w:val="20"/>
          <w:lang w:val="bg-BG"/>
        </w:rPr>
        <w:t>Cognitive</w:t>
      </w:r>
      <w:proofErr w:type="spellEnd"/>
      <w:r w:rsidRPr="00750BDA">
        <w:rPr>
          <w:i/>
          <w:iCs/>
          <w:sz w:val="20"/>
          <w:szCs w:val="20"/>
          <w:lang w:val="bg-BG"/>
        </w:rPr>
        <w:t xml:space="preserve"> </w:t>
      </w:r>
      <w:proofErr w:type="spellStart"/>
      <w:r w:rsidRPr="00750BDA">
        <w:rPr>
          <w:i/>
          <w:iCs/>
          <w:sz w:val="20"/>
          <w:szCs w:val="20"/>
          <w:lang w:val="bg-BG"/>
        </w:rPr>
        <w:t>English</w:t>
      </w:r>
      <w:proofErr w:type="spellEnd"/>
      <w:r w:rsidRPr="00750BDA">
        <w:rPr>
          <w:i/>
          <w:iCs/>
          <w:sz w:val="20"/>
          <w:szCs w:val="20"/>
          <w:lang w:val="bg-BG"/>
        </w:rPr>
        <w:t xml:space="preserve"> </w:t>
      </w:r>
      <w:proofErr w:type="spellStart"/>
      <w:r w:rsidRPr="00750BDA">
        <w:rPr>
          <w:i/>
          <w:iCs/>
          <w:sz w:val="20"/>
          <w:szCs w:val="20"/>
          <w:lang w:val="bg-BG"/>
        </w:rPr>
        <w:t>Grammar</w:t>
      </w:r>
      <w:proofErr w:type="spellEnd"/>
      <w:r w:rsidRPr="00750BDA">
        <w:rPr>
          <w:sz w:val="20"/>
          <w:szCs w:val="20"/>
          <w:lang w:val="bg-BG"/>
        </w:rPr>
        <w:t xml:space="preserve">. </w:t>
      </w:r>
      <w:proofErr w:type="spellStart"/>
      <w:r w:rsidRPr="00750BDA">
        <w:rPr>
          <w:sz w:val="20"/>
          <w:szCs w:val="20"/>
          <w:lang w:val="bg-BG"/>
        </w:rPr>
        <w:t>Amsterdam</w:t>
      </w:r>
      <w:proofErr w:type="spellEnd"/>
      <w:r w:rsidRPr="00750BDA">
        <w:rPr>
          <w:sz w:val="20"/>
          <w:szCs w:val="20"/>
          <w:lang w:val="bg-BG"/>
        </w:rPr>
        <w:t>/</w:t>
      </w:r>
      <w:proofErr w:type="spellStart"/>
      <w:r w:rsidRPr="00750BDA">
        <w:rPr>
          <w:sz w:val="20"/>
          <w:szCs w:val="20"/>
          <w:lang w:val="bg-BG"/>
        </w:rPr>
        <w:t>Philadelphia</w:t>
      </w:r>
      <w:proofErr w:type="spellEnd"/>
      <w:r w:rsidRPr="00750BDA">
        <w:rPr>
          <w:sz w:val="20"/>
          <w:szCs w:val="20"/>
          <w:lang w:val="bg-BG"/>
        </w:rPr>
        <w:t xml:space="preserve">: John </w:t>
      </w:r>
      <w:proofErr w:type="spellStart"/>
      <w:r w:rsidRPr="00750BDA">
        <w:rPr>
          <w:sz w:val="20"/>
          <w:szCs w:val="20"/>
          <w:lang w:val="bg-BG"/>
        </w:rPr>
        <w:t>Benjamin</w:t>
      </w:r>
      <w:proofErr w:type="spellEnd"/>
      <w:r w:rsidRPr="00750BDA">
        <w:rPr>
          <w:sz w:val="20"/>
          <w:szCs w:val="20"/>
          <w:lang w:val="bg-BG"/>
        </w:rPr>
        <w:t xml:space="preserve"> </w:t>
      </w:r>
      <w:proofErr w:type="spellStart"/>
      <w:r w:rsidRPr="00750BDA">
        <w:rPr>
          <w:sz w:val="20"/>
          <w:szCs w:val="20"/>
          <w:lang w:val="bg-BG"/>
        </w:rPr>
        <w:t>Publishing</w:t>
      </w:r>
      <w:proofErr w:type="spellEnd"/>
      <w:r w:rsidRPr="00750BDA">
        <w:rPr>
          <w:sz w:val="20"/>
          <w:szCs w:val="20"/>
          <w:lang w:val="bg-BG"/>
        </w:rPr>
        <w:t xml:space="preserve"> House.</w:t>
      </w:r>
      <w:r w:rsidRPr="00750BDA">
        <w:rPr>
          <w:i/>
          <w:iCs/>
          <w:sz w:val="20"/>
          <w:szCs w:val="20"/>
        </w:rPr>
        <w:t xml:space="preserve"> </w:t>
      </w:r>
      <w:r w:rsidRPr="00750BDA">
        <w:rPr>
          <w:sz w:val="20"/>
          <w:szCs w:val="20"/>
        </w:rPr>
        <w:t>ISBN</w:t>
      </w:r>
      <w:r w:rsidRPr="00B549B8">
        <w:rPr>
          <w:sz w:val="20"/>
          <w:szCs w:val="20"/>
          <w:lang w:val="ru-RU"/>
        </w:rPr>
        <w:t xml:space="preserve">-10. 9027219044. </w:t>
      </w:r>
      <w:r w:rsidRPr="00750BDA">
        <w:rPr>
          <w:sz w:val="20"/>
          <w:szCs w:val="20"/>
        </w:rPr>
        <w:t>ISBN</w:t>
      </w:r>
      <w:r w:rsidRPr="00B549B8">
        <w:rPr>
          <w:sz w:val="20"/>
          <w:szCs w:val="20"/>
          <w:lang w:val="ru-RU"/>
        </w:rPr>
        <w:t>-13. 978-9027219046.</w:t>
      </w:r>
    </w:p>
    <w:p w14:paraId="323697F4" w14:textId="77777777" w:rsidR="001A000F" w:rsidRDefault="001A000F" w:rsidP="001A000F">
      <w:pPr>
        <w:pStyle w:val="NormalWeb"/>
        <w:spacing w:before="0" w:beforeAutospacing="0" w:after="0" w:afterAutospacing="0"/>
        <w:ind w:left="284" w:hanging="284"/>
        <w:jc w:val="both"/>
        <w:rPr>
          <w:sz w:val="20"/>
          <w:szCs w:val="20"/>
          <w:lang w:val="bg-BG"/>
        </w:rPr>
      </w:pPr>
    </w:p>
    <w:p w14:paraId="73703BE3" w14:textId="77777777" w:rsidR="001A000F" w:rsidRDefault="001A000F" w:rsidP="001A000F">
      <w:pPr>
        <w:pStyle w:val="NormalWeb"/>
        <w:spacing w:before="0" w:beforeAutospacing="0" w:after="0" w:afterAutospacing="0"/>
        <w:ind w:left="284" w:hanging="284"/>
        <w:jc w:val="both"/>
        <w:rPr>
          <w:sz w:val="20"/>
          <w:szCs w:val="20"/>
          <w:lang w:val="bg-BG"/>
        </w:rPr>
      </w:pPr>
    </w:p>
    <w:p w14:paraId="33B661E9" w14:textId="77777777" w:rsidR="001A000F" w:rsidRPr="00EA15F0" w:rsidRDefault="001A000F" w:rsidP="001A000F">
      <w:pPr>
        <w:pStyle w:val="NormalWeb"/>
        <w:spacing w:before="0" w:beforeAutospacing="0" w:after="0" w:afterAutospacing="0"/>
        <w:jc w:val="center"/>
        <w:rPr>
          <w:b/>
          <w:bCs/>
          <w:lang w:val="ru-RU"/>
        </w:rPr>
      </w:pPr>
      <w:r w:rsidRPr="00EA15F0">
        <w:rPr>
          <w:rFonts w:hint="eastAsia"/>
          <w:b/>
          <w:bCs/>
          <w:lang w:val="ru-RU"/>
        </w:rPr>
        <w:t>ПЪРВОНАЧАЛНИ</w:t>
      </w:r>
      <w:r w:rsidRPr="00EA15F0">
        <w:rPr>
          <w:b/>
          <w:bCs/>
          <w:lang w:val="ru-RU"/>
        </w:rPr>
        <w:t xml:space="preserve"> </w:t>
      </w:r>
      <w:r w:rsidRPr="00EA15F0">
        <w:rPr>
          <w:rFonts w:hint="eastAsia"/>
          <w:b/>
          <w:bCs/>
          <w:lang w:val="ru-RU"/>
        </w:rPr>
        <w:t>НАБЛЮДЕНИЯ</w:t>
      </w:r>
      <w:r w:rsidRPr="00EA15F0">
        <w:rPr>
          <w:b/>
          <w:bCs/>
          <w:lang w:val="ru-RU"/>
        </w:rPr>
        <w:t xml:space="preserve"> </w:t>
      </w:r>
      <w:r w:rsidRPr="00EA15F0">
        <w:rPr>
          <w:rFonts w:hint="eastAsia"/>
          <w:b/>
          <w:bCs/>
          <w:lang w:val="ru-RU"/>
        </w:rPr>
        <w:t>ВЪРХУ</w:t>
      </w:r>
      <w:r w:rsidRPr="00EA15F0">
        <w:rPr>
          <w:b/>
          <w:bCs/>
          <w:lang w:val="ru-RU"/>
        </w:rPr>
        <w:t xml:space="preserve"> </w:t>
      </w:r>
      <w:r w:rsidRPr="00EA15F0">
        <w:rPr>
          <w:rFonts w:hint="eastAsia"/>
          <w:b/>
          <w:bCs/>
          <w:lang w:val="ru-RU"/>
        </w:rPr>
        <w:t>ГРАМАТИЧНИТЕ</w:t>
      </w:r>
      <w:r w:rsidRPr="000741DE">
        <w:rPr>
          <w:b/>
          <w:bCs/>
          <w:lang w:val="ru-RU"/>
        </w:rPr>
        <w:t xml:space="preserve"> </w:t>
      </w:r>
      <w:r w:rsidRPr="00EA15F0">
        <w:rPr>
          <w:rFonts w:hint="eastAsia"/>
          <w:b/>
          <w:bCs/>
          <w:lang w:val="ru-RU"/>
        </w:rPr>
        <w:t>ХАРАКТЕРИСТИКИ</w:t>
      </w:r>
      <w:r w:rsidRPr="00EA15F0">
        <w:rPr>
          <w:b/>
          <w:bCs/>
          <w:lang w:val="ru-RU"/>
        </w:rPr>
        <w:t xml:space="preserve">, </w:t>
      </w:r>
      <w:r w:rsidRPr="00EA15F0">
        <w:rPr>
          <w:rFonts w:hint="eastAsia"/>
          <w:b/>
          <w:bCs/>
          <w:lang w:val="ru-RU"/>
        </w:rPr>
        <w:t>ПОВЛИЯНИ</w:t>
      </w:r>
      <w:r w:rsidRPr="00EA15F0">
        <w:rPr>
          <w:b/>
          <w:bCs/>
          <w:lang w:val="ru-RU"/>
        </w:rPr>
        <w:t xml:space="preserve"> </w:t>
      </w:r>
      <w:r w:rsidRPr="00EA15F0">
        <w:rPr>
          <w:rFonts w:hint="eastAsia"/>
          <w:b/>
          <w:bCs/>
          <w:lang w:val="ru-RU"/>
        </w:rPr>
        <w:t>О</w:t>
      </w:r>
      <w:r w:rsidRPr="000741DE">
        <w:rPr>
          <w:rFonts w:hint="eastAsia"/>
          <w:b/>
          <w:bCs/>
          <w:lang w:val="ru-RU"/>
        </w:rPr>
        <w:t>Т</w:t>
      </w:r>
      <w:r w:rsidRPr="000741DE">
        <w:rPr>
          <w:b/>
          <w:bCs/>
          <w:lang w:val="bg-BG"/>
        </w:rPr>
        <w:t xml:space="preserve"> </w:t>
      </w:r>
      <w:r w:rsidRPr="00EA15F0">
        <w:rPr>
          <w:rFonts w:hint="eastAsia"/>
          <w:b/>
          <w:bCs/>
          <w:lang w:val="ru-RU"/>
        </w:rPr>
        <w:t>ЕЗИКОВ</w:t>
      </w:r>
      <w:r w:rsidRPr="00EA15F0">
        <w:rPr>
          <w:b/>
          <w:bCs/>
          <w:lang w:val="ru-RU"/>
        </w:rPr>
        <w:t xml:space="preserve"> </w:t>
      </w:r>
      <w:r w:rsidRPr="00EA15F0">
        <w:rPr>
          <w:rFonts w:hint="eastAsia"/>
          <w:b/>
          <w:bCs/>
          <w:lang w:val="ru-RU"/>
        </w:rPr>
        <w:t>КОНТАКТ</w:t>
      </w:r>
      <w:r w:rsidRPr="00EA15F0">
        <w:rPr>
          <w:b/>
          <w:bCs/>
          <w:lang w:val="ru-RU"/>
        </w:rPr>
        <w:t>,</w:t>
      </w:r>
      <w:r w:rsidRPr="000741DE">
        <w:rPr>
          <w:b/>
          <w:bCs/>
          <w:lang w:val="ru-RU"/>
        </w:rPr>
        <w:t xml:space="preserve"> </w:t>
      </w:r>
      <w:r w:rsidRPr="00EA15F0">
        <w:rPr>
          <w:rFonts w:hint="eastAsia"/>
          <w:b/>
          <w:bCs/>
          <w:lang w:val="ru-RU"/>
        </w:rPr>
        <w:t>В</w:t>
      </w:r>
      <w:r w:rsidRPr="00EA15F0">
        <w:rPr>
          <w:b/>
          <w:bCs/>
          <w:lang w:val="ru-RU"/>
        </w:rPr>
        <w:t xml:space="preserve"> </w:t>
      </w:r>
      <w:r w:rsidRPr="00EA15F0">
        <w:rPr>
          <w:rFonts w:hint="eastAsia"/>
          <w:b/>
          <w:bCs/>
          <w:lang w:val="ru-RU"/>
        </w:rPr>
        <w:t>РЕЧТА</w:t>
      </w:r>
      <w:r w:rsidRPr="00EA15F0">
        <w:rPr>
          <w:b/>
          <w:bCs/>
          <w:lang w:val="ru-RU"/>
        </w:rPr>
        <w:t xml:space="preserve"> </w:t>
      </w:r>
      <w:r w:rsidRPr="00EA15F0">
        <w:rPr>
          <w:rFonts w:hint="eastAsia"/>
          <w:b/>
          <w:bCs/>
          <w:lang w:val="ru-RU"/>
        </w:rPr>
        <w:t>НА</w:t>
      </w:r>
      <w:r w:rsidRPr="00EA15F0">
        <w:rPr>
          <w:b/>
          <w:bCs/>
          <w:lang w:val="ru-RU"/>
        </w:rPr>
        <w:t xml:space="preserve"> </w:t>
      </w:r>
      <w:r w:rsidRPr="00EA15F0">
        <w:rPr>
          <w:rFonts w:hint="eastAsia"/>
          <w:b/>
          <w:bCs/>
          <w:lang w:val="ru-RU"/>
        </w:rPr>
        <w:t>БЪЛГАРИ</w:t>
      </w:r>
      <w:r w:rsidRPr="00EA15F0">
        <w:rPr>
          <w:b/>
          <w:bCs/>
          <w:lang w:val="ru-RU"/>
        </w:rPr>
        <w:t xml:space="preserve">, </w:t>
      </w:r>
      <w:r w:rsidRPr="00EA15F0">
        <w:rPr>
          <w:rFonts w:hint="eastAsia"/>
          <w:b/>
          <w:bCs/>
          <w:lang w:val="ru-RU"/>
        </w:rPr>
        <w:t>ГОВОРЕЩИ</w:t>
      </w:r>
      <w:r w:rsidRPr="00EA15F0">
        <w:rPr>
          <w:b/>
          <w:bCs/>
          <w:lang w:val="ru-RU"/>
        </w:rPr>
        <w:t xml:space="preserve"> </w:t>
      </w:r>
      <w:r w:rsidRPr="00EA15F0">
        <w:rPr>
          <w:rFonts w:hint="eastAsia"/>
          <w:b/>
          <w:bCs/>
          <w:lang w:val="ru-RU"/>
        </w:rPr>
        <w:t>ЛАДИНО</w:t>
      </w:r>
    </w:p>
    <w:p w14:paraId="76D6F771" w14:textId="77777777" w:rsidR="001A000F" w:rsidRDefault="001A000F" w:rsidP="001A000F">
      <w:pPr>
        <w:pStyle w:val="NormalWeb"/>
        <w:spacing w:before="0" w:beforeAutospacing="0" w:after="0" w:afterAutospacing="0"/>
        <w:ind w:left="284" w:hanging="284"/>
        <w:jc w:val="both"/>
        <w:rPr>
          <w:lang w:val="bg-BG"/>
        </w:rPr>
      </w:pPr>
    </w:p>
    <w:p w14:paraId="2FDF950D" w14:textId="77777777" w:rsidR="001A000F" w:rsidRPr="000741DE" w:rsidRDefault="001A000F" w:rsidP="001A000F">
      <w:pPr>
        <w:pStyle w:val="NormalWeb"/>
        <w:spacing w:before="0" w:beforeAutospacing="0" w:after="0" w:afterAutospacing="0"/>
        <w:ind w:left="284" w:hanging="284"/>
        <w:jc w:val="center"/>
        <w:rPr>
          <w:lang w:val="ru-RU"/>
        </w:rPr>
      </w:pPr>
      <w:r w:rsidRPr="00B549B8">
        <w:rPr>
          <w:rFonts w:hint="eastAsia"/>
          <w:lang w:val="ru-RU"/>
        </w:rPr>
        <w:t>п</w:t>
      </w:r>
      <w:proofErr w:type="spellStart"/>
      <w:r w:rsidRPr="000741DE">
        <w:rPr>
          <w:lang w:val="bg-BG"/>
        </w:rPr>
        <w:t>роф</w:t>
      </w:r>
      <w:proofErr w:type="spellEnd"/>
      <w:r w:rsidRPr="000741DE">
        <w:rPr>
          <w:lang w:val="bg-BG"/>
        </w:rPr>
        <w:t xml:space="preserve">. </w:t>
      </w:r>
      <w:r w:rsidRPr="00EA15F0">
        <w:rPr>
          <w:rFonts w:hint="eastAsia"/>
          <w:lang w:val="ru-RU"/>
        </w:rPr>
        <w:t>Диана</w:t>
      </w:r>
      <w:r w:rsidRPr="00EA15F0">
        <w:rPr>
          <w:lang w:val="ru-RU"/>
        </w:rPr>
        <w:t xml:space="preserve"> </w:t>
      </w:r>
      <w:proofErr w:type="spellStart"/>
      <w:r w:rsidRPr="00EA15F0">
        <w:rPr>
          <w:rFonts w:hint="eastAsia"/>
          <w:lang w:val="ru-RU"/>
        </w:rPr>
        <w:t>Клю</w:t>
      </w:r>
      <w:proofErr w:type="spellEnd"/>
      <w:r w:rsidRPr="00EA15F0">
        <w:rPr>
          <w:lang w:val="ru-RU"/>
        </w:rPr>
        <w:t xml:space="preserve">, </w:t>
      </w:r>
      <w:r w:rsidRPr="000741DE">
        <w:rPr>
          <w:lang w:val="ru-RU"/>
        </w:rPr>
        <w:t xml:space="preserve">проф. </w:t>
      </w:r>
      <w:r w:rsidRPr="00EA15F0">
        <w:rPr>
          <w:rFonts w:hint="eastAsia"/>
          <w:lang w:val="ru-RU"/>
        </w:rPr>
        <w:t>Таня</w:t>
      </w:r>
      <w:r w:rsidRPr="00EA15F0">
        <w:rPr>
          <w:lang w:val="ru-RU"/>
        </w:rPr>
        <w:t xml:space="preserve"> </w:t>
      </w:r>
      <w:proofErr w:type="spellStart"/>
      <w:r w:rsidRPr="00EA15F0">
        <w:rPr>
          <w:rFonts w:hint="eastAsia"/>
          <w:lang w:val="ru-RU"/>
        </w:rPr>
        <w:t>Августинова</w:t>
      </w:r>
      <w:proofErr w:type="spellEnd"/>
    </w:p>
    <w:p w14:paraId="2F65D5E3" w14:textId="77777777" w:rsidR="001A000F" w:rsidRPr="00EA15F0" w:rsidRDefault="001A000F" w:rsidP="001A000F">
      <w:pPr>
        <w:pStyle w:val="NormalWeb"/>
        <w:spacing w:before="0" w:beforeAutospacing="0" w:after="0" w:afterAutospacing="0"/>
        <w:ind w:left="284" w:hanging="284"/>
        <w:jc w:val="center"/>
        <w:rPr>
          <w:lang w:val="ru-RU"/>
        </w:rPr>
      </w:pPr>
      <w:r w:rsidRPr="00EA15F0">
        <w:rPr>
          <w:rFonts w:hint="eastAsia"/>
          <w:lang w:val="ru-RU"/>
        </w:rPr>
        <w:t>Университет</w:t>
      </w:r>
      <w:r w:rsidRPr="00EA15F0">
        <w:rPr>
          <w:lang w:val="ru-RU"/>
        </w:rPr>
        <w:t xml:space="preserve"> </w:t>
      </w:r>
      <w:r w:rsidRPr="00EA15F0">
        <w:rPr>
          <w:rFonts w:hint="eastAsia"/>
          <w:lang w:val="ru-RU"/>
        </w:rPr>
        <w:t>на</w:t>
      </w:r>
      <w:r w:rsidRPr="00EA15F0">
        <w:rPr>
          <w:lang w:val="ru-RU"/>
        </w:rPr>
        <w:t xml:space="preserve"> </w:t>
      </w:r>
      <w:proofErr w:type="spellStart"/>
      <w:r w:rsidRPr="00EA15F0">
        <w:rPr>
          <w:rFonts w:hint="eastAsia"/>
          <w:lang w:val="ru-RU"/>
        </w:rPr>
        <w:t>Саарланд</w:t>
      </w:r>
      <w:proofErr w:type="spellEnd"/>
    </w:p>
    <w:p w14:paraId="70CB27D9" w14:textId="77777777" w:rsidR="001A000F" w:rsidRDefault="001A000F" w:rsidP="001A000F">
      <w:pPr>
        <w:pStyle w:val="NormalWeb"/>
        <w:spacing w:before="0" w:beforeAutospacing="0" w:after="0" w:afterAutospacing="0"/>
        <w:ind w:left="284" w:hanging="284"/>
        <w:jc w:val="both"/>
        <w:rPr>
          <w:lang w:val="ru-RU"/>
        </w:rPr>
      </w:pPr>
    </w:p>
    <w:p w14:paraId="3CC4AD7D" w14:textId="77777777" w:rsidR="001A000F" w:rsidRPr="000741DE" w:rsidRDefault="001A000F" w:rsidP="001A000F">
      <w:pPr>
        <w:pStyle w:val="NormalWeb"/>
        <w:spacing w:before="0" w:beforeAutospacing="0" w:after="0" w:afterAutospacing="0"/>
        <w:jc w:val="both"/>
        <w:rPr>
          <w:lang w:val="bg-BG"/>
        </w:rPr>
      </w:pPr>
      <w:r w:rsidRPr="00EA15F0">
        <w:rPr>
          <w:lang w:val="bg-BG"/>
        </w:rPr>
        <w:t>В статията се представят предварителни наблюдения върху говора</w:t>
      </w:r>
      <w:r w:rsidRPr="000741DE">
        <w:rPr>
          <w:lang w:val="bg-BG"/>
        </w:rPr>
        <w:t xml:space="preserve"> </w:t>
      </w:r>
      <w:r w:rsidRPr="00EA15F0">
        <w:rPr>
          <w:lang w:val="bg-BG"/>
        </w:rPr>
        <w:t xml:space="preserve">на четирима души, самоопределящи се като двуезични носители на български и </w:t>
      </w:r>
      <w:proofErr w:type="spellStart"/>
      <w:r w:rsidRPr="00EA15F0">
        <w:rPr>
          <w:lang w:val="bg-BG"/>
        </w:rPr>
        <w:t>ладино</w:t>
      </w:r>
      <w:proofErr w:type="spellEnd"/>
      <w:r w:rsidRPr="00EA15F0">
        <w:rPr>
          <w:lang w:val="bg-BG"/>
        </w:rPr>
        <w:t>. Задачата е да се установят граматични характеристики,</w:t>
      </w:r>
      <w:r w:rsidRPr="000741DE">
        <w:rPr>
          <w:lang w:val="bg-BG"/>
        </w:rPr>
        <w:t xml:space="preserve"> </w:t>
      </w:r>
      <w:r w:rsidRPr="00EA15F0">
        <w:rPr>
          <w:lang w:val="bg-BG"/>
        </w:rPr>
        <w:t xml:space="preserve">предизвикани от въпросния езиков контакт. </w:t>
      </w:r>
      <w:r w:rsidRPr="00EA15F0">
        <w:rPr>
          <w:lang w:val="bg-BG"/>
        </w:rPr>
        <w:lastRenderedPageBreak/>
        <w:t>Емпиричният фокус е върху</w:t>
      </w:r>
      <w:r w:rsidRPr="000741DE">
        <w:rPr>
          <w:lang w:val="bg-BG"/>
        </w:rPr>
        <w:t xml:space="preserve"> </w:t>
      </w:r>
      <w:r w:rsidRPr="00EA15F0">
        <w:rPr>
          <w:lang w:val="bg-BG"/>
        </w:rPr>
        <w:t>българския на четиримата говорители. Целта е фиксиране на особеностите и доколко те могат да бъдат разглеждани като резултат от влиянието</w:t>
      </w:r>
      <w:r w:rsidRPr="000741DE">
        <w:rPr>
          <w:lang w:val="bg-BG"/>
        </w:rPr>
        <w:t xml:space="preserve"> </w:t>
      </w:r>
      <w:r w:rsidRPr="00EA15F0">
        <w:rPr>
          <w:lang w:val="bg-BG"/>
        </w:rPr>
        <w:t xml:space="preserve">на </w:t>
      </w:r>
      <w:proofErr w:type="spellStart"/>
      <w:r w:rsidRPr="00EA15F0">
        <w:rPr>
          <w:lang w:val="bg-BG"/>
        </w:rPr>
        <w:t>ладино</w:t>
      </w:r>
      <w:proofErr w:type="spellEnd"/>
      <w:r w:rsidRPr="00EA15F0">
        <w:rPr>
          <w:lang w:val="bg-BG"/>
        </w:rPr>
        <w:t>. Изследването се провежда в рамките на интердисциплинарен</w:t>
      </w:r>
      <w:r w:rsidRPr="000741DE">
        <w:rPr>
          <w:lang w:val="bg-BG"/>
        </w:rPr>
        <w:t xml:space="preserve"> </w:t>
      </w:r>
      <w:r w:rsidRPr="00EA15F0">
        <w:rPr>
          <w:lang w:val="bg-BG"/>
        </w:rPr>
        <w:t xml:space="preserve">проект, посветен на езика </w:t>
      </w:r>
      <w:proofErr w:type="spellStart"/>
      <w:r w:rsidRPr="00EA15F0">
        <w:rPr>
          <w:lang w:val="bg-BG"/>
        </w:rPr>
        <w:t>ладино</w:t>
      </w:r>
      <w:proofErr w:type="spellEnd"/>
      <w:r w:rsidRPr="00EA15F0">
        <w:rPr>
          <w:lang w:val="bg-BG"/>
        </w:rPr>
        <w:t xml:space="preserve"> в България (</w:t>
      </w:r>
      <w:proofErr w:type="spellStart"/>
      <w:r w:rsidRPr="00EA15F0">
        <w:rPr>
          <w:lang w:val="bg-BG"/>
        </w:rPr>
        <w:t>Judeo-Spanish</w:t>
      </w:r>
      <w:proofErr w:type="spellEnd"/>
      <w:r w:rsidRPr="00EA15F0">
        <w:rPr>
          <w:lang w:val="bg-BG"/>
        </w:rPr>
        <w:t xml:space="preserve"> </w:t>
      </w:r>
      <w:proofErr w:type="spellStart"/>
      <w:r w:rsidRPr="00EA15F0">
        <w:rPr>
          <w:lang w:val="bg-BG"/>
        </w:rPr>
        <w:t>in</w:t>
      </w:r>
      <w:proofErr w:type="spellEnd"/>
      <w:r w:rsidRPr="00EA15F0">
        <w:rPr>
          <w:lang w:val="bg-BG"/>
        </w:rPr>
        <w:t xml:space="preserve"> </w:t>
      </w:r>
      <w:proofErr w:type="spellStart"/>
      <w:r w:rsidRPr="00EA15F0">
        <w:rPr>
          <w:lang w:val="bg-BG"/>
        </w:rPr>
        <w:t>Bulgaria</w:t>
      </w:r>
      <w:proofErr w:type="spellEnd"/>
      <w:r w:rsidRPr="00EA15F0">
        <w:rPr>
          <w:lang w:val="bg-BG"/>
        </w:rPr>
        <w:t>:</w:t>
      </w:r>
      <w:r w:rsidRPr="000741DE">
        <w:rPr>
          <w:lang w:val="bg-BG"/>
        </w:rPr>
        <w:t xml:space="preserve"> </w:t>
      </w:r>
      <w:r w:rsidRPr="00EA15F0">
        <w:rPr>
          <w:lang w:val="bg-BG"/>
        </w:rPr>
        <w:t xml:space="preserve">A </w:t>
      </w:r>
      <w:proofErr w:type="spellStart"/>
      <w:r w:rsidRPr="00EA15F0">
        <w:rPr>
          <w:lang w:val="bg-BG"/>
        </w:rPr>
        <w:t>Contact</w:t>
      </w:r>
      <w:proofErr w:type="spellEnd"/>
      <w:r w:rsidRPr="00EA15F0">
        <w:rPr>
          <w:lang w:val="bg-BG"/>
        </w:rPr>
        <w:t xml:space="preserve"> </w:t>
      </w:r>
      <w:proofErr w:type="spellStart"/>
      <w:r w:rsidRPr="00EA15F0">
        <w:rPr>
          <w:lang w:val="bg-BG"/>
        </w:rPr>
        <w:t>Language</w:t>
      </w:r>
      <w:proofErr w:type="spellEnd"/>
      <w:r w:rsidRPr="00EA15F0">
        <w:rPr>
          <w:lang w:val="bg-BG"/>
        </w:rPr>
        <w:t xml:space="preserve"> </w:t>
      </w:r>
      <w:proofErr w:type="spellStart"/>
      <w:r w:rsidRPr="00EA15F0">
        <w:rPr>
          <w:lang w:val="bg-BG"/>
        </w:rPr>
        <w:t>between</w:t>
      </w:r>
      <w:proofErr w:type="spellEnd"/>
      <w:r w:rsidRPr="00EA15F0">
        <w:rPr>
          <w:lang w:val="bg-BG"/>
        </w:rPr>
        <w:t xml:space="preserve"> </w:t>
      </w:r>
      <w:proofErr w:type="spellStart"/>
      <w:r w:rsidRPr="00EA15F0">
        <w:rPr>
          <w:lang w:val="bg-BG"/>
        </w:rPr>
        <w:t>Archaism</w:t>
      </w:r>
      <w:proofErr w:type="spellEnd"/>
      <w:r w:rsidRPr="00EA15F0">
        <w:rPr>
          <w:lang w:val="bg-BG"/>
        </w:rPr>
        <w:t xml:space="preserve"> </w:t>
      </w:r>
      <w:proofErr w:type="spellStart"/>
      <w:r w:rsidRPr="00EA15F0">
        <w:rPr>
          <w:lang w:val="bg-BG"/>
        </w:rPr>
        <w:t>and</w:t>
      </w:r>
      <w:proofErr w:type="spellEnd"/>
      <w:r w:rsidRPr="00EA15F0">
        <w:rPr>
          <w:lang w:val="bg-BG"/>
        </w:rPr>
        <w:t xml:space="preserve"> </w:t>
      </w:r>
      <w:proofErr w:type="spellStart"/>
      <w:r w:rsidRPr="00EA15F0">
        <w:rPr>
          <w:lang w:val="bg-BG"/>
        </w:rPr>
        <w:t>Innovation</w:t>
      </w:r>
      <w:proofErr w:type="spellEnd"/>
      <w:r w:rsidRPr="00EA15F0">
        <w:rPr>
          <w:lang w:val="bg-BG"/>
        </w:rPr>
        <w:t>) и финансиран от</w:t>
      </w:r>
      <w:r w:rsidRPr="000741DE">
        <w:rPr>
          <w:lang w:val="bg-BG"/>
        </w:rPr>
        <w:t xml:space="preserve"> немската научна фондация (</w:t>
      </w:r>
      <w:proofErr w:type="spellStart"/>
      <w:r w:rsidRPr="000741DE">
        <w:rPr>
          <w:lang w:val="bg-BG"/>
        </w:rPr>
        <w:t>Deutsche</w:t>
      </w:r>
      <w:proofErr w:type="spellEnd"/>
      <w:r w:rsidRPr="000741DE">
        <w:rPr>
          <w:lang w:val="bg-BG"/>
        </w:rPr>
        <w:t xml:space="preserve"> </w:t>
      </w:r>
      <w:proofErr w:type="spellStart"/>
      <w:r w:rsidRPr="000741DE">
        <w:rPr>
          <w:lang w:val="bg-BG"/>
        </w:rPr>
        <w:t>Forschungsgemeinschaft</w:t>
      </w:r>
      <w:proofErr w:type="spellEnd"/>
      <w:r w:rsidRPr="000741DE">
        <w:rPr>
          <w:lang w:val="bg-BG"/>
        </w:rPr>
        <w:t xml:space="preserve"> DFG).</w:t>
      </w:r>
    </w:p>
    <w:p w14:paraId="60405F69" w14:textId="77777777" w:rsidR="001A000F" w:rsidRPr="000741DE" w:rsidRDefault="001A000F" w:rsidP="001A000F">
      <w:pPr>
        <w:pStyle w:val="NormalWeb"/>
        <w:spacing w:before="0" w:beforeAutospacing="0" w:after="0" w:afterAutospacing="0"/>
        <w:ind w:left="284" w:hanging="284"/>
        <w:jc w:val="both"/>
        <w:rPr>
          <w:lang w:val="bg-BG"/>
        </w:rPr>
      </w:pPr>
    </w:p>
    <w:p w14:paraId="20993888" w14:textId="77777777" w:rsidR="001A000F" w:rsidRPr="000741DE" w:rsidRDefault="001A000F" w:rsidP="001A000F">
      <w:pPr>
        <w:pStyle w:val="NormalWeb"/>
        <w:spacing w:before="0" w:beforeAutospacing="0" w:after="0" w:afterAutospacing="0"/>
        <w:ind w:left="284" w:hanging="284"/>
        <w:jc w:val="both"/>
        <w:rPr>
          <w:lang w:val="bg-BG"/>
        </w:rPr>
      </w:pPr>
    </w:p>
    <w:p w14:paraId="311A76C6" w14:textId="77777777" w:rsidR="001A000F" w:rsidRPr="002340FA" w:rsidRDefault="001A000F" w:rsidP="001A000F">
      <w:pPr>
        <w:pStyle w:val="NormalWeb"/>
        <w:spacing w:before="0" w:beforeAutospacing="0" w:after="0" w:afterAutospacing="0"/>
        <w:ind w:left="284" w:hanging="284"/>
        <w:jc w:val="both"/>
        <w:rPr>
          <w:sz w:val="20"/>
          <w:szCs w:val="20"/>
          <w:lang w:val="bg-BG"/>
        </w:rPr>
      </w:pPr>
    </w:p>
    <w:p w14:paraId="5F4B5AB3" w14:textId="77777777" w:rsidR="001A000F" w:rsidRPr="006160F8" w:rsidRDefault="001A000F" w:rsidP="001A000F">
      <w:pPr>
        <w:pStyle w:val="NormalWeb"/>
        <w:shd w:val="clear" w:color="auto" w:fill="FFFFFF"/>
        <w:spacing w:before="0" w:beforeAutospacing="0" w:after="0" w:afterAutospacing="0" w:line="178" w:lineRule="atLeast"/>
        <w:ind w:left="540" w:hanging="521"/>
        <w:jc w:val="both"/>
        <w:rPr>
          <w:lang w:val="bg-BG"/>
        </w:rPr>
      </w:pPr>
      <w:r w:rsidRPr="006160F8">
        <w:t xml:space="preserve">Prof. Dr. </w:t>
      </w:r>
      <w:proofErr w:type="spellStart"/>
      <w:r w:rsidRPr="006160F8">
        <w:rPr>
          <w:lang w:val="bg-BG"/>
        </w:rPr>
        <w:t>Diana</w:t>
      </w:r>
      <w:proofErr w:type="spellEnd"/>
      <w:r w:rsidRPr="006160F8">
        <w:rPr>
          <w:lang w:val="bg-BG"/>
        </w:rPr>
        <w:t xml:space="preserve"> </w:t>
      </w:r>
      <w:proofErr w:type="spellStart"/>
      <w:r w:rsidRPr="006160F8">
        <w:rPr>
          <w:lang w:val="bg-BG"/>
        </w:rPr>
        <w:t>Klüh</w:t>
      </w:r>
      <w:proofErr w:type="spellEnd"/>
      <w:r w:rsidRPr="006160F8">
        <w:rPr>
          <w:lang w:val="bg-BG"/>
        </w:rPr>
        <w:t xml:space="preserve"> </w:t>
      </w:r>
    </w:p>
    <w:p w14:paraId="68E37DE2" w14:textId="77777777" w:rsidR="001A000F" w:rsidRDefault="001A000F" w:rsidP="001A000F">
      <w:pPr>
        <w:pStyle w:val="NormalWeb"/>
        <w:spacing w:before="0" w:beforeAutospacing="0" w:after="0" w:afterAutospacing="0"/>
        <w:jc w:val="both"/>
        <w:rPr>
          <w:lang w:val="bg-BG"/>
        </w:rPr>
      </w:pPr>
      <w:r w:rsidRPr="006160F8">
        <w:t>ORCID: ………………………..</w:t>
      </w:r>
      <w:r w:rsidRPr="006160F8">
        <w:rPr>
          <w:lang w:val="bg-BG"/>
        </w:rPr>
        <w:t xml:space="preserve"> </w:t>
      </w:r>
      <w:proofErr w:type="spellStart"/>
      <w:r w:rsidRPr="006160F8">
        <w:rPr>
          <w:lang w:val="bg-BG"/>
        </w:rPr>
        <w:t>Web</w:t>
      </w:r>
      <w:proofErr w:type="spellEnd"/>
      <w:r w:rsidRPr="006160F8">
        <w:rPr>
          <w:lang w:val="bg-BG"/>
        </w:rPr>
        <w:t xml:space="preserve"> </w:t>
      </w:r>
      <w:proofErr w:type="spellStart"/>
      <w:r w:rsidRPr="006160F8">
        <w:rPr>
          <w:lang w:val="bg-BG"/>
        </w:rPr>
        <w:t>of</w:t>
      </w:r>
      <w:proofErr w:type="spellEnd"/>
      <w:r w:rsidRPr="006160F8">
        <w:rPr>
          <w:lang w:val="bg-BG"/>
        </w:rPr>
        <w:t xml:space="preserve"> Science </w:t>
      </w:r>
      <w:proofErr w:type="spellStart"/>
      <w:r w:rsidRPr="006160F8">
        <w:rPr>
          <w:lang w:val="bg-BG"/>
        </w:rPr>
        <w:t>ResearcherID</w:t>
      </w:r>
      <w:proofErr w:type="spellEnd"/>
      <w:r w:rsidRPr="006160F8">
        <w:rPr>
          <w:lang w:val="bg-BG"/>
        </w:rPr>
        <w:t>:</w:t>
      </w:r>
      <w:r w:rsidRPr="006160F8">
        <w:t>…………….</w:t>
      </w:r>
    </w:p>
    <w:p w14:paraId="7A6146C7" w14:textId="77777777" w:rsidR="001A000F" w:rsidRPr="006160F8" w:rsidRDefault="001A000F" w:rsidP="001A000F">
      <w:pPr>
        <w:pStyle w:val="NormalWeb"/>
        <w:spacing w:before="0" w:beforeAutospacing="0" w:after="0" w:afterAutospacing="0"/>
        <w:jc w:val="both"/>
      </w:pPr>
      <w:r>
        <w:t>Department of Language Science and Technology</w:t>
      </w:r>
    </w:p>
    <w:p w14:paraId="00E52DEB" w14:textId="77777777" w:rsidR="001A000F" w:rsidRPr="006160F8" w:rsidRDefault="001A000F" w:rsidP="001A000F">
      <w:pPr>
        <w:pStyle w:val="NormalWeb"/>
        <w:spacing w:before="0" w:beforeAutospacing="0" w:after="0" w:afterAutospacing="0"/>
        <w:jc w:val="both"/>
        <w:rPr>
          <w:lang w:val="bg-BG"/>
        </w:rPr>
      </w:pPr>
      <w:proofErr w:type="spellStart"/>
      <w:r w:rsidRPr="006160F8">
        <w:rPr>
          <w:lang w:val="bg-BG"/>
        </w:rPr>
        <w:t>Saarland</w:t>
      </w:r>
      <w:proofErr w:type="spellEnd"/>
      <w:r w:rsidRPr="006160F8">
        <w:rPr>
          <w:lang w:val="bg-BG"/>
        </w:rPr>
        <w:t xml:space="preserve"> </w:t>
      </w:r>
      <w:proofErr w:type="spellStart"/>
      <w:r w:rsidRPr="006160F8">
        <w:rPr>
          <w:lang w:val="bg-BG"/>
        </w:rPr>
        <w:t>University</w:t>
      </w:r>
      <w:proofErr w:type="spellEnd"/>
    </w:p>
    <w:p w14:paraId="731F39F4" w14:textId="77777777" w:rsidR="001A000F" w:rsidRDefault="001A000F" w:rsidP="001A000F">
      <w:pPr>
        <w:pStyle w:val="NormalWeb"/>
        <w:shd w:val="clear" w:color="auto" w:fill="FFFFFF"/>
        <w:spacing w:before="0" w:beforeAutospacing="0" w:after="0" w:afterAutospacing="0" w:line="178" w:lineRule="atLeast"/>
        <w:ind w:left="540" w:hanging="521"/>
        <w:jc w:val="both"/>
      </w:pPr>
      <w:proofErr w:type="spellStart"/>
      <w:r>
        <w:t>Saarbruken</w:t>
      </w:r>
      <w:proofErr w:type="spellEnd"/>
      <w:r>
        <w:t>, Germany</w:t>
      </w:r>
    </w:p>
    <w:p w14:paraId="0FFF3E94" w14:textId="77777777" w:rsidR="001A000F" w:rsidRPr="006160F8" w:rsidRDefault="001A000F" w:rsidP="001A000F">
      <w:pPr>
        <w:pStyle w:val="NormalWeb"/>
        <w:shd w:val="clear" w:color="auto" w:fill="FFFFFF"/>
        <w:spacing w:before="0" w:beforeAutospacing="0" w:after="0" w:afterAutospacing="0" w:line="178" w:lineRule="atLeast"/>
        <w:ind w:left="540" w:hanging="521"/>
        <w:jc w:val="both"/>
      </w:pPr>
      <w:r w:rsidRPr="006160F8">
        <w:t>E-mail</w:t>
      </w:r>
      <w:r w:rsidRPr="002340FA">
        <w:rPr>
          <w:lang w:val="bg-BG"/>
        </w:rPr>
        <w:t xml:space="preserve">: </w:t>
      </w:r>
      <w:hyperlink r:id="rId14" w:history="1">
        <w:r w:rsidRPr="002340FA">
          <w:rPr>
            <w:rStyle w:val="Hyperlink"/>
            <w:lang w:val="bg-BG"/>
          </w:rPr>
          <w:t>ххххххххххххххх</w:t>
        </w:r>
        <w:r w:rsidRPr="006160F8">
          <w:rPr>
            <w:rStyle w:val="Hyperlink"/>
          </w:rPr>
          <w:t>@xxxxx.xxx</w:t>
        </w:r>
      </w:hyperlink>
    </w:p>
    <w:p w14:paraId="4E107939" w14:textId="77777777" w:rsidR="001A000F" w:rsidRDefault="001A000F" w:rsidP="001A000F">
      <w:pPr>
        <w:pStyle w:val="NormalWeb"/>
        <w:shd w:val="clear" w:color="auto" w:fill="FFFFFF"/>
        <w:spacing w:before="0" w:beforeAutospacing="0" w:after="0" w:afterAutospacing="0" w:line="178" w:lineRule="atLeast"/>
        <w:ind w:left="540" w:hanging="521"/>
        <w:jc w:val="both"/>
      </w:pPr>
    </w:p>
    <w:p w14:paraId="69076828" w14:textId="77777777" w:rsidR="001A000F" w:rsidRDefault="001A000F" w:rsidP="001A000F">
      <w:pPr>
        <w:pStyle w:val="NormalWeb"/>
        <w:shd w:val="clear" w:color="auto" w:fill="FFFFFF"/>
        <w:spacing w:before="0" w:beforeAutospacing="0" w:after="0" w:afterAutospacing="0" w:line="178" w:lineRule="atLeast"/>
        <w:ind w:left="540" w:hanging="521"/>
        <w:jc w:val="both"/>
      </w:pPr>
      <w:r w:rsidRPr="006160F8">
        <w:t>Prof.</w:t>
      </w:r>
      <w:r>
        <w:t xml:space="preserve"> </w:t>
      </w:r>
      <w:proofErr w:type="spellStart"/>
      <w:r w:rsidRPr="006160F8">
        <w:rPr>
          <w:lang w:val="bg-BG"/>
        </w:rPr>
        <w:t>Tania</w:t>
      </w:r>
      <w:proofErr w:type="spellEnd"/>
      <w:r w:rsidRPr="006160F8">
        <w:rPr>
          <w:lang w:val="bg-BG"/>
        </w:rPr>
        <w:t xml:space="preserve"> </w:t>
      </w:r>
      <w:proofErr w:type="spellStart"/>
      <w:r w:rsidRPr="006160F8">
        <w:rPr>
          <w:lang w:val="bg-BG"/>
        </w:rPr>
        <w:t>Avgustinova</w:t>
      </w:r>
      <w:proofErr w:type="spellEnd"/>
    </w:p>
    <w:p w14:paraId="5C33A850" w14:textId="77777777" w:rsidR="001A000F" w:rsidRDefault="001A000F" w:rsidP="001A000F">
      <w:pPr>
        <w:pStyle w:val="NormalWeb"/>
        <w:spacing w:before="0" w:beforeAutospacing="0" w:after="0" w:afterAutospacing="0"/>
        <w:jc w:val="both"/>
        <w:rPr>
          <w:lang w:val="bg-BG"/>
        </w:rPr>
      </w:pPr>
      <w:r w:rsidRPr="006160F8">
        <w:t>ORCID: ………………………..</w:t>
      </w:r>
      <w:r w:rsidRPr="006160F8">
        <w:rPr>
          <w:lang w:val="bg-BG"/>
        </w:rPr>
        <w:t xml:space="preserve"> </w:t>
      </w:r>
      <w:proofErr w:type="spellStart"/>
      <w:r w:rsidRPr="006160F8">
        <w:rPr>
          <w:lang w:val="bg-BG"/>
        </w:rPr>
        <w:t>Web</w:t>
      </w:r>
      <w:proofErr w:type="spellEnd"/>
      <w:r w:rsidRPr="006160F8">
        <w:rPr>
          <w:lang w:val="bg-BG"/>
        </w:rPr>
        <w:t xml:space="preserve"> </w:t>
      </w:r>
      <w:proofErr w:type="spellStart"/>
      <w:r w:rsidRPr="006160F8">
        <w:rPr>
          <w:lang w:val="bg-BG"/>
        </w:rPr>
        <w:t>of</w:t>
      </w:r>
      <w:proofErr w:type="spellEnd"/>
      <w:r w:rsidRPr="006160F8">
        <w:rPr>
          <w:lang w:val="bg-BG"/>
        </w:rPr>
        <w:t xml:space="preserve"> Science </w:t>
      </w:r>
      <w:proofErr w:type="spellStart"/>
      <w:r w:rsidRPr="006160F8">
        <w:rPr>
          <w:lang w:val="bg-BG"/>
        </w:rPr>
        <w:t>ResearcherID</w:t>
      </w:r>
      <w:proofErr w:type="spellEnd"/>
      <w:r w:rsidRPr="006160F8">
        <w:rPr>
          <w:lang w:val="bg-BG"/>
        </w:rPr>
        <w:t>:</w:t>
      </w:r>
      <w:r w:rsidRPr="006160F8">
        <w:t>…………….</w:t>
      </w:r>
    </w:p>
    <w:p w14:paraId="44CCE07A" w14:textId="77777777" w:rsidR="001A000F" w:rsidRPr="006160F8" w:rsidRDefault="001A000F" w:rsidP="001A000F">
      <w:pPr>
        <w:pStyle w:val="NormalWeb"/>
        <w:spacing w:before="0" w:beforeAutospacing="0" w:after="0" w:afterAutospacing="0"/>
        <w:jc w:val="both"/>
      </w:pPr>
      <w:r>
        <w:t>Department of Language Science and Technology</w:t>
      </w:r>
    </w:p>
    <w:p w14:paraId="02CC72E1" w14:textId="77777777" w:rsidR="001A000F" w:rsidRPr="006160F8" w:rsidRDefault="001A000F" w:rsidP="001A000F">
      <w:pPr>
        <w:pStyle w:val="NormalWeb"/>
        <w:spacing w:before="0" w:beforeAutospacing="0" w:after="0" w:afterAutospacing="0"/>
        <w:jc w:val="both"/>
        <w:rPr>
          <w:lang w:val="bg-BG"/>
        </w:rPr>
      </w:pPr>
      <w:proofErr w:type="spellStart"/>
      <w:r w:rsidRPr="006160F8">
        <w:rPr>
          <w:lang w:val="bg-BG"/>
        </w:rPr>
        <w:t>Saarland</w:t>
      </w:r>
      <w:proofErr w:type="spellEnd"/>
      <w:r w:rsidRPr="006160F8">
        <w:rPr>
          <w:lang w:val="bg-BG"/>
        </w:rPr>
        <w:t xml:space="preserve"> </w:t>
      </w:r>
      <w:proofErr w:type="spellStart"/>
      <w:r w:rsidRPr="006160F8">
        <w:rPr>
          <w:lang w:val="bg-BG"/>
        </w:rPr>
        <w:t>University</w:t>
      </w:r>
      <w:proofErr w:type="spellEnd"/>
    </w:p>
    <w:p w14:paraId="785FCAF2" w14:textId="77777777" w:rsidR="001A000F" w:rsidRDefault="001A000F" w:rsidP="001A000F">
      <w:pPr>
        <w:pStyle w:val="NormalWeb"/>
        <w:shd w:val="clear" w:color="auto" w:fill="FFFFFF"/>
        <w:spacing w:before="0" w:beforeAutospacing="0" w:after="0" w:afterAutospacing="0" w:line="178" w:lineRule="atLeast"/>
        <w:ind w:left="540" w:hanging="521"/>
        <w:jc w:val="both"/>
      </w:pPr>
      <w:proofErr w:type="spellStart"/>
      <w:r>
        <w:t>Saarbruken</w:t>
      </w:r>
      <w:proofErr w:type="spellEnd"/>
      <w:r>
        <w:t>, Germany</w:t>
      </w:r>
    </w:p>
    <w:p w14:paraId="0DF9A260" w14:textId="77777777" w:rsidR="001A000F" w:rsidRPr="006160F8" w:rsidRDefault="001A000F" w:rsidP="001A000F">
      <w:pPr>
        <w:pStyle w:val="NormalWeb"/>
        <w:shd w:val="clear" w:color="auto" w:fill="FFFFFF"/>
        <w:spacing w:before="0" w:beforeAutospacing="0" w:after="0" w:afterAutospacing="0" w:line="178" w:lineRule="atLeast"/>
        <w:ind w:left="540" w:hanging="521"/>
        <w:jc w:val="both"/>
      </w:pPr>
      <w:r w:rsidRPr="006160F8">
        <w:t>E-mail</w:t>
      </w:r>
      <w:r w:rsidRPr="002340FA">
        <w:rPr>
          <w:lang w:val="bg-BG"/>
        </w:rPr>
        <w:t xml:space="preserve">: </w:t>
      </w:r>
      <w:hyperlink r:id="rId15" w:history="1">
        <w:r w:rsidRPr="002340FA">
          <w:rPr>
            <w:rStyle w:val="Hyperlink"/>
            <w:lang w:val="bg-BG"/>
          </w:rPr>
          <w:t>ххххххххххххххх</w:t>
        </w:r>
        <w:r w:rsidRPr="006160F8">
          <w:rPr>
            <w:rStyle w:val="Hyperlink"/>
          </w:rPr>
          <w:t>@xxxxx.xxx</w:t>
        </w:r>
      </w:hyperlink>
    </w:p>
    <w:p w14:paraId="40AD2E99" w14:textId="2A4B7AF1" w:rsidR="00D22546" w:rsidRPr="00BE15D7" w:rsidRDefault="00D22546" w:rsidP="00B32DD6">
      <w:pPr>
        <w:pStyle w:val="NormalWeb"/>
        <w:shd w:val="clear" w:color="auto" w:fill="FFFFFF"/>
        <w:spacing w:before="106" w:beforeAutospacing="0" w:after="0" w:afterAutospacing="0" w:line="178" w:lineRule="atLeast"/>
        <w:ind w:left="540" w:hanging="521"/>
        <w:jc w:val="both"/>
        <w:rPr>
          <w:lang w:val="bg-BG"/>
        </w:rPr>
      </w:pPr>
    </w:p>
    <w:p w14:paraId="0F90D8D8" w14:textId="77777777" w:rsidR="004570E7" w:rsidRDefault="004570E7" w:rsidP="00D22546">
      <w:pPr>
        <w:pStyle w:val="NormalWeb"/>
        <w:shd w:val="clear" w:color="auto" w:fill="FFFFFF"/>
        <w:spacing w:line="178" w:lineRule="atLeast"/>
        <w:jc w:val="center"/>
        <w:rPr>
          <w:rStyle w:val="Strong"/>
        </w:rPr>
      </w:pPr>
    </w:p>
    <w:p w14:paraId="4EE1782D" w14:textId="42A6AEE8" w:rsidR="00D22546" w:rsidRPr="00BE15D7" w:rsidRDefault="00D22546" w:rsidP="00D22546">
      <w:pPr>
        <w:pStyle w:val="NormalWeb"/>
        <w:shd w:val="clear" w:color="auto" w:fill="FFFFFF"/>
        <w:spacing w:line="178" w:lineRule="atLeast"/>
        <w:jc w:val="center"/>
        <w:rPr>
          <w:lang w:val="bg-BG"/>
        </w:rPr>
      </w:pPr>
      <w:r w:rsidRPr="00BE15D7">
        <w:rPr>
          <w:rStyle w:val="Strong"/>
          <w:lang w:val="bg-BG"/>
        </w:rPr>
        <w:t xml:space="preserve">II. </w:t>
      </w:r>
      <w:r w:rsidR="006567FD" w:rsidRPr="00BE15D7">
        <w:rPr>
          <w:rStyle w:val="Strong"/>
        </w:rPr>
        <w:t>Guidelines for reviews</w:t>
      </w:r>
    </w:p>
    <w:p w14:paraId="5D172FFC" w14:textId="7231A81B" w:rsidR="00CD749B" w:rsidRDefault="00CD749B" w:rsidP="00CD749B">
      <w:pPr>
        <w:pStyle w:val="NormalWeb"/>
        <w:shd w:val="clear" w:color="auto" w:fill="FFFFFF"/>
        <w:spacing w:line="211" w:lineRule="atLeast"/>
        <w:jc w:val="both"/>
      </w:pPr>
      <w:r>
        <w:t>A</w:t>
      </w:r>
      <w:r w:rsidR="00D16A56">
        <w:t xml:space="preserve"> review should begin </w:t>
      </w:r>
      <w:r w:rsidR="006567FD" w:rsidRPr="00BE15D7">
        <w:t xml:space="preserve">with the detailed bibliographical data for the reviewed </w:t>
      </w:r>
      <w:r w:rsidR="00E17929" w:rsidRPr="00BE15D7">
        <w:t xml:space="preserve">book. </w:t>
      </w:r>
      <w:r w:rsidR="00B300E6" w:rsidRPr="00BE15D7">
        <w:t xml:space="preserve">A review should not exceed </w:t>
      </w:r>
      <w:r w:rsidR="00D22546" w:rsidRPr="00BE15D7">
        <w:rPr>
          <w:lang w:val="bg-BG"/>
        </w:rPr>
        <w:t xml:space="preserve">14 000 </w:t>
      </w:r>
      <w:r w:rsidR="00B300E6" w:rsidRPr="00BE15D7">
        <w:t>symbols</w:t>
      </w:r>
      <w:r w:rsidR="00D22546" w:rsidRPr="00BE15D7">
        <w:rPr>
          <w:lang w:val="bg-BG"/>
        </w:rPr>
        <w:t xml:space="preserve">. </w:t>
      </w:r>
      <w:r>
        <w:t>The sample below illustrates the organization of reviews:</w:t>
      </w:r>
    </w:p>
    <w:p w14:paraId="399B944C" w14:textId="77777777" w:rsidR="00A93E16" w:rsidRPr="00A93E16" w:rsidRDefault="00A93E16" w:rsidP="00A93E16">
      <w:pPr>
        <w:pStyle w:val="NormalWeb"/>
        <w:shd w:val="clear" w:color="auto" w:fill="FFFFFF"/>
        <w:spacing w:line="211" w:lineRule="atLeast"/>
        <w:jc w:val="both"/>
      </w:pPr>
    </w:p>
    <w:p w14:paraId="54182EBA" w14:textId="760B1AD4" w:rsidR="005F5CBE" w:rsidRPr="00B549B8" w:rsidRDefault="006F3C66" w:rsidP="00A93E16">
      <w:pPr>
        <w:pStyle w:val="NormalWeb"/>
        <w:shd w:val="clear" w:color="auto" w:fill="FFFFFF"/>
        <w:spacing w:before="0" w:beforeAutospacing="0" w:after="0" w:afterAutospacing="0"/>
        <w:jc w:val="both"/>
        <w:rPr>
          <w:lang w:val="bg-BG"/>
        </w:rPr>
      </w:pPr>
      <w:r w:rsidRPr="002340FA">
        <w:rPr>
          <w:lang w:val="bg-BG"/>
        </w:rPr>
        <w:t xml:space="preserve">Борис Парашкевов. </w:t>
      </w:r>
      <w:r w:rsidRPr="002340FA">
        <w:rPr>
          <w:i/>
          <w:iCs/>
          <w:lang w:val="bg-BG"/>
        </w:rPr>
        <w:t xml:space="preserve">Немски елементи в говора на банатските българи. </w:t>
      </w:r>
      <w:r w:rsidRPr="002340FA">
        <w:rPr>
          <w:lang w:val="bg-BG"/>
        </w:rPr>
        <w:t>[Университетска библиотека, № 452.] София: Университетско издателство „Св. Климент Охридски“, 2007. 302 с.</w:t>
      </w:r>
      <w:r w:rsidRPr="00B549B8">
        <w:rPr>
          <w:lang w:val="bg-BG"/>
        </w:rPr>
        <w:t xml:space="preserve"> </w:t>
      </w:r>
    </w:p>
    <w:p w14:paraId="08BA48FE" w14:textId="77777777" w:rsidR="006F3C66" w:rsidRPr="00B549B8" w:rsidRDefault="006F3C66" w:rsidP="00A93E16">
      <w:pPr>
        <w:pStyle w:val="HTMLPreformatted"/>
        <w:rPr>
          <w:rStyle w:val="y2iqfc"/>
          <w:rFonts w:ascii="Times New Roman" w:hAnsi="Times New Roman" w:cs="Times New Roman"/>
          <w:sz w:val="24"/>
          <w:szCs w:val="24"/>
          <w:lang w:val="bg-BG"/>
        </w:rPr>
      </w:pPr>
    </w:p>
    <w:p w14:paraId="49D0B094" w14:textId="7C104545" w:rsidR="005F5CBE" w:rsidRPr="00B549B8" w:rsidRDefault="005F5CBE" w:rsidP="00A93E16">
      <w:pPr>
        <w:pStyle w:val="HTMLPreformatted"/>
        <w:jc w:val="center"/>
        <w:rPr>
          <w:rStyle w:val="y2iqfc"/>
          <w:rFonts w:ascii="Times New Roman" w:hAnsi="Times New Roman" w:cs="Times New Roman"/>
          <w:sz w:val="24"/>
          <w:szCs w:val="24"/>
          <w:lang w:val="bg-BG"/>
        </w:rPr>
      </w:pPr>
      <w:r w:rsidRPr="00E14D50">
        <w:rPr>
          <w:rStyle w:val="y2iqfc"/>
          <w:rFonts w:ascii="Times New Roman" w:hAnsi="Times New Roman" w:cs="Times New Roman"/>
          <w:sz w:val="24"/>
          <w:szCs w:val="24"/>
          <w:lang w:val="en"/>
        </w:rPr>
        <w:t>Title</w:t>
      </w:r>
      <w:r w:rsidRPr="00B549B8">
        <w:rPr>
          <w:rStyle w:val="y2iqfc"/>
          <w:rFonts w:ascii="Times New Roman" w:hAnsi="Times New Roman" w:cs="Times New Roman"/>
          <w:sz w:val="24"/>
          <w:szCs w:val="24"/>
          <w:lang w:val="bg-BG"/>
        </w:rPr>
        <w:t xml:space="preserve">, </w:t>
      </w:r>
      <w:r w:rsidRPr="00E14D50">
        <w:rPr>
          <w:rStyle w:val="y2iqfc"/>
          <w:rFonts w:ascii="Times New Roman" w:hAnsi="Times New Roman" w:cs="Times New Roman"/>
          <w:sz w:val="24"/>
          <w:szCs w:val="24"/>
          <w:lang w:val="en"/>
        </w:rPr>
        <w:t>degree</w:t>
      </w:r>
      <w:r w:rsidRPr="00B549B8">
        <w:rPr>
          <w:rStyle w:val="y2iqfc"/>
          <w:rFonts w:ascii="Times New Roman" w:hAnsi="Times New Roman" w:cs="Times New Roman"/>
          <w:sz w:val="24"/>
          <w:szCs w:val="24"/>
          <w:lang w:val="bg-BG"/>
        </w:rPr>
        <w:t xml:space="preserve">, </w:t>
      </w:r>
      <w:r w:rsidRPr="00E14D50">
        <w:rPr>
          <w:rStyle w:val="y2iqfc"/>
          <w:rFonts w:ascii="Times New Roman" w:hAnsi="Times New Roman" w:cs="Times New Roman"/>
          <w:sz w:val="24"/>
          <w:szCs w:val="24"/>
          <w:lang w:val="en"/>
        </w:rPr>
        <w:t>first</w:t>
      </w:r>
      <w:r w:rsidRPr="00B549B8">
        <w:rPr>
          <w:rStyle w:val="y2iqfc"/>
          <w:rFonts w:ascii="Times New Roman" w:hAnsi="Times New Roman" w:cs="Times New Roman"/>
          <w:sz w:val="24"/>
          <w:szCs w:val="24"/>
          <w:lang w:val="bg-BG"/>
        </w:rPr>
        <w:t xml:space="preserve"> </w:t>
      </w:r>
      <w:r w:rsidRPr="00E14D50">
        <w:rPr>
          <w:rStyle w:val="y2iqfc"/>
          <w:rFonts w:ascii="Times New Roman" w:hAnsi="Times New Roman" w:cs="Times New Roman"/>
          <w:sz w:val="24"/>
          <w:szCs w:val="24"/>
          <w:lang w:val="en"/>
        </w:rPr>
        <w:t>name</w:t>
      </w:r>
      <w:r w:rsidRPr="00B549B8">
        <w:rPr>
          <w:rStyle w:val="y2iqfc"/>
          <w:rFonts w:ascii="Times New Roman" w:hAnsi="Times New Roman" w:cs="Times New Roman"/>
          <w:sz w:val="24"/>
          <w:szCs w:val="24"/>
          <w:lang w:val="bg-BG"/>
        </w:rPr>
        <w:t xml:space="preserve">, </w:t>
      </w:r>
      <w:r w:rsidRPr="00E14D50">
        <w:rPr>
          <w:rStyle w:val="y2iqfc"/>
          <w:rFonts w:ascii="Times New Roman" w:hAnsi="Times New Roman" w:cs="Times New Roman"/>
          <w:sz w:val="24"/>
          <w:szCs w:val="24"/>
          <w:lang w:val="en"/>
        </w:rPr>
        <w:t>last</w:t>
      </w:r>
      <w:r w:rsidRPr="00B549B8">
        <w:rPr>
          <w:rStyle w:val="y2iqfc"/>
          <w:rFonts w:ascii="Times New Roman" w:hAnsi="Times New Roman" w:cs="Times New Roman"/>
          <w:sz w:val="24"/>
          <w:szCs w:val="24"/>
          <w:lang w:val="bg-BG"/>
        </w:rPr>
        <w:t xml:space="preserve"> </w:t>
      </w:r>
      <w:r w:rsidRPr="00E14D50">
        <w:rPr>
          <w:rStyle w:val="y2iqfc"/>
          <w:rFonts w:ascii="Times New Roman" w:hAnsi="Times New Roman" w:cs="Times New Roman"/>
          <w:sz w:val="24"/>
          <w:szCs w:val="24"/>
          <w:lang w:val="en"/>
        </w:rPr>
        <w:t>name</w:t>
      </w:r>
    </w:p>
    <w:p w14:paraId="6612F3C8" w14:textId="77777777" w:rsidR="005F5CBE" w:rsidRPr="00B549B8" w:rsidRDefault="005F5CBE" w:rsidP="00E14D50">
      <w:pPr>
        <w:pStyle w:val="HTMLPreformatted"/>
        <w:jc w:val="center"/>
        <w:rPr>
          <w:rStyle w:val="y2iqfc"/>
          <w:rFonts w:ascii="Times New Roman" w:hAnsi="Times New Roman" w:cs="Times New Roman"/>
          <w:sz w:val="24"/>
          <w:szCs w:val="24"/>
          <w:lang w:val="bg-BG"/>
        </w:rPr>
      </w:pPr>
    </w:p>
    <w:p w14:paraId="001F2D95" w14:textId="77777777" w:rsidR="005F5CBE" w:rsidRPr="00E14D50" w:rsidRDefault="005F5CBE" w:rsidP="00E14D50">
      <w:pPr>
        <w:pStyle w:val="HTMLPreformatted"/>
        <w:jc w:val="center"/>
        <w:rPr>
          <w:rStyle w:val="y2iqfc"/>
          <w:rFonts w:ascii="Times New Roman" w:hAnsi="Times New Roman" w:cs="Times New Roman"/>
          <w:sz w:val="24"/>
          <w:szCs w:val="24"/>
          <w:lang w:val="en"/>
        </w:rPr>
      </w:pPr>
      <w:r w:rsidRPr="00E14D50">
        <w:rPr>
          <w:rStyle w:val="y2iqfc"/>
          <w:rFonts w:ascii="Times New Roman" w:hAnsi="Times New Roman" w:cs="Times New Roman"/>
          <w:sz w:val="24"/>
          <w:szCs w:val="24"/>
          <w:lang w:val="en"/>
        </w:rPr>
        <w:t>Institution</w:t>
      </w:r>
    </w:p>
    <w:p w14:paraId="47244C26" w14:textId="77777777" w:rsidR="005F5CBE" w:rsidRPr="00E14D50" w:rsidRDefault="005F5CBE" w:rsidP="005F5CBE">
      <w:pPr>
        <w:pStyle w:val="HTMLPreformatted"/>
        <w:rPr>
          <w:rStyle w:val="y2iqfc"/>
          <w:rFonts w:ascii="Times New Roman" w:hAnsi="Times New Roman" w:cs="Times New Roman"/>
          <w:sz w:val="24"/>
          <w:szCs w:val="24"/>
          <w:lang w:val="en"/>
        </w:rPr>
      </w:pPr>
    </w:p>
    <w:p w14:paraId="568A2F49" w14:textId="77777777" w:rsidR="005F5CBE" w:rsidRPr="00E14D50" w:rsidRDefault="005F5CBE" w:rsidP="005F5CBE">
      <w:pPr>
        <w:pStyle w:val="HTMLPreformatted"/>
        <w:rPr>
          <w:rStyle w:val="y2iqfc"/>
          <w:rFonts w:ascii="Times New Roman" w:hAnsi="Times New Roman" w:cs="Times New Roman"/>
          <w:sz w:val="24"/>
          <w:szCs w:val="24"/>
          <w:lang w:val="en"/>
        </w:rPr>
      </w:pPr>
    </w:p>
    <w:p w14:paraId="0E44F7D0" w14:textId="66F084DF" w:rsidR="005F5CBE" w:rsidRPr="00E14D50" w:rsidRDefault="005F5CBE" w:rsidP="005F5CBE">
      <w:pPr>
        <w:pStyle w:val="HTMLPreformatted"/>
        <w:rPr>
          <w:rStyle w:val="y2iqfc"/>
          <w:rFonts w:ascii="Times New Roman" w:hAnsi="Times New Roman" w:cs="Times New Roman"/>
          <w:sz w:val="24"/>
          <w:szCs w:val="24"/>
          <w:lang w:val="en"/>
        </w:rPr>
      </w:pPr>
      <w:r w:rsidRPr="00E14D50">
        <w:rPr>
          <w:rStyle w:val="y2iqfc"/>
          <w:rFonts w:ascii="Times New Roman" w:hAnsi="Times New Roman" w:cs="Times New Roman"/>
          <w:sz w:val="24"/>
          <w:szCs w:val="24"/>
          <w:lang w:val="en"/>
        </w:rPr>
        <w:t xml:space="preserve">Abstract in </w:t>
      </w:r>
      <w:r w:rsidR="006F3C66" w:rsidRPr="00E14D50">
        <w:rPr>
          <w:rStyle w:val="y2iqfc"/>
          <w:rFonts w:ascii="Times New Roman" w:hAnsi="Times New Roman" w:cs="Times New Roman"/>
          <w:sz w:val="24"/>
          <w:szCs w:val="24"/>
          <w:lang w:val="en"/>
        </w:rPr>
        <w:t xml:space="preserve">the language in which the review is written </w:t>
      </w:r>
    </w:p>
    <w:p w14:paraId="06E39672" w14:textId="77777777" w:rsidR="005F5CBE" w:rsidRPr="00E14D50" w:rsidRDefault="005F5CBE" w:rsidP="005F5CBE">
      <w:pPr>
        <w:pStyle w:val="HTMLPreformatted"/>
        <w:rPr>
          <w:rStyle w:val="y2iqfc"/>
          <w:rFonts w:ascii="Times New Roman" w:hAnsi="Times New Roman" w:cs="Times New Roman"/>
          <w:sz w:val="24"/>
          <w:szCs w:val="24"/>
          <w:lang w:val="en"/>
        </w:rPr>
      </w:pPr>
    </w:p>
    <w:p w14:paraId="640F4983" w14:textId="1DF8CDC9" w:rsidR="005F5CBE" w:rsidRPr="00E14D50" w:rsidRDefault="006F3C66" w:rsidP="005F5CBE">
      <w:pPr>
        <w:pStyle w:val="HTMLPreformatted"/>
        <w:rPr>
          <w:rStyle w:val="y2iqfc"/>
          <w:rFonts w:ascii="Times New Roman" w:hAnsi="Times New Roman" w:cs="Times New Roman"/>
          <w:sz w:val="24"/>
          <w:szCs w:val="24"/>
          <w:lang w:val="en"/>
        </w:rPr>
      </w:pPr>
      <w:r w:rsidRPr="00E14D50">
        <w:rPr>
          <w:rStyle w:val="y2iqfc"/>
          <w:rFonts w:ascii="Times New Roman" w:hAnsi="Times New Roman" w:cs="Times New Roman"/>
          <w:sz w:val="24"/>
          <w:szCs w:val="24"/>
          <w:lang w:val="en"/>
        </w:rPr>
        <w:t>K</w:t>
      </w:r>
      <w:r w:rsidR="005F5CBE" w:rsidRPr="00E14D50">
        <w:rPr>
          <w:rStyle w:val="y2iqfc"/>
          <w:rFonts w:ascii="Times New Roman" w:hAnsi="Times New Roman" w:cs="Times New Roman"/>
          <w:sz w:val="24"/>
          <w:szCs w:val="24"/>
          <w:lang w:val="en"/>
        </w:rPr>
        <w:t>eywords</w:t>
      </w:r>
      <w:r w:rsidRPr="00E14D50">
        <w:rPr>
          <w:rStyle w:val="y2iqfc"/>
          <w:rFonts w:ascii="Times New Roman" w:hAnsi="Times New Roman" w:cs="Times New Roman"/>
          <w:sz w:val="24"/>
          <w:szCs w:val="24"/>
          <w:lang w:val="en"/>
        </w:rPr>
        <w:t xml:space="preserve"> in the language in which the review is written</w:t>
      </w:r>
    </w:p>
    <w:p w14:paraId="398405F9" w14:textId="77777777" w:rsidR="005F5CBE" w:rsidRPr="00E14D50" w:rsidRDefault="005F5CBE" w:rsidP="005F5CBE">
      <w:pPr>
        <w:pStyle w:val="HTMLPreformatted"/>
        <w:rPr>
          <w:rStyle w:val="y2iqfc"/>
          <w:rFonts w:ascii="Times New Roman" w:hAnsi="Times New Roman" w:cs="Times New Roman"/>
          <w:sz w:val="24"/>
          <w:szCs w:val="24"/>
          <w:lang w:val="en"/>
        </w:rPr>
      </w:pPr>
    </w:p>
    <w:p w14:paraId="18E60411" w14:textId="77777777" w:rsidR="005F5CBE" w:rsidRPr="00E14D50" w:rsidRDefault="005F5CBE" w:rsidP="005F5CBE">
      <w:pPr>
        <w:pStyle w:val="HTMLPreformatted"/>
        <w:rPr>
          <w:rStyle w:val="y2iqfc"/>
          <w:rFonts w:ascii="Times New Roman" w:hAnsi="Times New Roman" w:cs="Times New Roman"/>
          <w:sz w:val="24"/>
          <w:szCs w:val="24"/>
          <w:lang w:val="en"/>
        </w:rPr>
      </w:pPr>
      <w:r w:rsidRPr="00E14D50">
        <w:rPr>
          <w:rStyle w:val="y2iqfc"/>
          <w:rFonts w:ascii="Times New Roman" w:hAnsi="Times New Roman" w:cs="Times New Roman"/>
          <w:sz w:val="24"/>
          <w:szCs w:val="24"/>
          <w:lang w:val="en"/>
        </w:rPr>
        <w:lastRenderedPageBreak/>
        <w:t>…………………………….. (text of the review) ……………………………………….</w:t>
      </w:r>
    </w:p>
    <w:p w14:paraId="4B36B526" w14:textId="77777777" w:rsidR="005F5CBE" w:rsidRPr="00E14D50" w:rsidRDefault="005F5CBE" w:rsidP="005F5CBE">
      <w:pPr>
        <w:pStyle w:val="HTMLPreformatted"/>
        <w:rPr>
          <w:rStyle w:val="y2iqfc"/>
          <w:rFonts w:ascii="Times New Roman" w:hAnsi="Times New Roman" w:cs="Times New Roman"/>
          <w:sz w:val="24"/>
          <w:szCs w:val="24"/>
          <w:lang w:val="en"/>
        </w:rPr>
      </w:pPr>
    </w:p>
    <w:p w14:paraId="0CD05CC2" w14:textId="77777777" w:rsidR="005F5CBE" w:rsidRPr="00E14D50" w:rsidRDefault="005F5CBE" w:rsidP="005F5CBE">
      <w:pPr>
        <w:pStyle w:val="HTMLPreformatted"/>
        <w:rPr>
          <w:rFonts w:ascii="Times New Roman" w:hAnsi="Times New Roman" w:cs="Times New Roman"/>
          <w:sz w:val="24"/>
          <w:szCs w:val="24"/>
        </w:rPr>
      </w:pPr>
      <w:r w:rsidRPr="00E14D50">
        <w:rPr>
          <w:rStyle w:val="y2iqfc"/>
          <w:rFonts w:ascii="Times New Roman" w:hAnsi="Times New Roman" w:cs="Times New Roman"/>
          <w:sz w:val="24"/>
          <w:szCs w:val="24"/>
          <w:lang w:val="en"/>
        </w:rPr>
        <w:t>Abstract in English</w:t>
      </w:r>
    </w:p>
    <w:p w14:paraId="07B25655" w14:textId="77777777" w:rsidR="00E14D50" w:rsidRDefault="00E14D50" w:rsidP="00E14D50">
      <w:pPr>
        <w:pStyle w:val="NormalWeb"/>
        <w:shd w:val="clear" w:color="auto" w:fill="FFFFFF"/>
        <w:spacing w:before="0" w:beforeAutospacing="0" w:after="0" w:afterAutospacing="0" w:line="178" w:lineRule="atLeast"/>
        <w:ind w:left="540" w:hanging="521"/>
        <w:jc w:val="both"/>
        <w:rPr>
          <w:lang w:val="bg-BG"/>
        </w:rPr>
      </w:pPr>
    </w:p>
    <w:p w14:paraId="5FA6AAFB" w14:textId="77777777" w:rsidR="00E14D50" w:rsidRPr="00B549B8" w:rsidRDefault="00E14D50" w:rsidP="00E14D50">
      <w:pPr>
        <w:pStyle w:val="NormalWeb"/>
        <w:shd w:val="clear" w:color="auto" w:fill="FFFFFF"/>
        <w:spacing w:before="0" w:beforeAutospacing="0" w:after="0" w:afterAutospacing="0" w:line="178" w:lineRule="atLeast"/>
        <w:ind w:left="540" w:hanging="521"/>
        <w:jc w:val="both"/>
      </w:pPr>
      <w:r w:rsidRPr="006160F8">
        <w:t>Prof</w:t>
      </w:r>
      <w:r w:rsidRPr="00B549B8">
        <w:t xml:space="preserve">. </w:t>
      </w:r>
      <w:r>
        <w:t>Ivan</w:t>
      </w:r>
      <w:r w:rsidRPr="00B549B8">
        <w:t xml:space="preserve"> </w:t>
      </w:r>
      <w:r>
        <w:t>Ivanov</w:t>
      </w:r>
    </w:p>
    <w:p w14:paraId="17FA508E" w14:textId="77777777" w:rsidR="00E14D50" w:rsidRDefault="00E14D50" w:rsidP="00E14D50">
      <w:pPr>
        <w:pStyle w:val="NormalWeb"/>
        <w:spacing w:before="0" w:beforeAutospacing="0" w:after="0" w:afterAutospacing="0"/>
        <w:jc w:val="both"/>
        <w:rPr>
          <w:lang w:val="bg-BG"/>
        </w:rPr>
      </w:pPr>
      <w:r w:rsidRPr="006160F8">
        <w:t>ORCID: ………………………..</w:t>
      </w:r>
      <w:r w:rsidRPr="006160F8">
        <w:rPr>
          <w:lang w:val="bg-BG"/>
        </w:rPr>
        <w:t xml:space="preserve"> </w:t>
      </w:r>
      <w:proofErr w:type="spellStart"/>
      <w:r w:rsidRPr="006160F8">
        <w:rPr>
          <w:lang w:val="bg-BG"/>
        </w:rPr>
        <w:t>Web</w:t>
      </w:r>
      <w:proofErr w:type="spellEnd"/>
      <w:r w:rsidRPr="006160F8">
        <w:rPr>
          <w:lang w:val="bg-BG"/>
        </w:rPr>
        <w:t xml:space="preserve"> </w:t>
      </w:r>
      <w:proofErr w:type="spellStart"/>
      <w:r w:rsidRPr="006160F8">
        <w:rPr>
          <w:lang w:val="bg-BG"/>
        </w:rPr>
        <w:t>of</w:t>
      </w:r>
      <w:proofErr w:type="spellEnd"/>
      <w:r w:rsidRPr="006160F8">
        <w:rPr>
          <w:lang w:val="bg-BG"/>
        </w:rPr>
        <w:t xml:space="preserve"> Science </w:t>
      </w:r>
      <w:proofErr w:type="spellStart"/>
      <w:r w:rsidRPr="006160F8">
        <w:rPr>
          <w:lang w:val="bg-BG"/>
        </w:rPr>
        <w:t>Researcher</w:t>
      </w:r>
      <w:proofErr w:type="spellEnd"/>
      <w:r>
        <w:rPr>
          <w:lang w:val="bg-BG"/>
        </w:rPr>
        <w:t xml:space="preserve"> </w:t>
      </w:r>
      <w:r w:rsidRPr="006160F8">
        <w:rPr>
          <w:lang w:val="bg-BG"/>
        </w:rPr>
        <w:t>ID:</w:t>
      </w:r>
      <w:r w:rsidRPr="006160F8">
        <w:t>…………….</w:t>
      </w:r>
    </w:p>
    <w:p w14:paraId="78F1043D" w14:textId="77777777" w:rsidR="00E14D50" w:rsidRPr="006160F8" w:rsidRDefault="00E14D50" w:rsidP="00E14D50">
      <w:pPr>
        <w:pStyle w:val="NormalWeb"/>
        <w:spacing w:before="0" w:beforeAutospacing="0" w:after="0" w:afterAutospacing="0"/>
        <w:jc w:val="both"/>
      </w:pPr>
      <w:r>
        <w:t>Department of Bulgarian</w:t>
      </w:r>
    </w:p>
    <w:p w14:paraId="513CA241" w14:textId="77777777" w:rsidR="00E14D50" w:rsidRPr="00B86B90" w:rsidRDefault="00E14D50" w:rsidP="00E14D50">
      <w:pPr>
        <w:pStyle w:val="NormalWeb"/>
        <w:spacing w:before="0" w:beforeAutospacing="0" w:after="0" w:afterAutospacing="0"/>
        <w:jc w:val="both"/>
      </w:pPr>
      <w:r w:rsidRPr="00B86B90">
        <w:t xml:space="preserve">Sofia University St. Kliment </w:t>
      </w:r>
      <w:proofErr w:type="spellStart"/>
      <w:r w:rsidRPr="00B86B90">
        <w:t>Ohridski</w:t>
      </w:r>
      <w:proofErr w:type="spellEnd"/>
    </w:p>
    <w:p w14:paraId="1E296877" w14:textId="77777777" w:rsidR="00E14D50" w:rsidRDefault="00E14D50" w:rsidP="00E14D50">
      <w:pPr>
        <w:pStyle w:val="NormalWeb"/>
        <w:shd w:val="clear" w:color="auto" w:fill="FFFFFF"/>
        <w:spacing w:before="0" w:beforeAutospacing="0" w:after="0" w:afterAutospacing="0" w:line="178" w:lineRule="atLeast"/>
        <w:ind w:left="540" w:hanging="521"/>
        <w:jc w:val="both"/>
      </w:pPr>
      <w:r>
        <w:t>Sofia, Bulgaria</w:t>
      </w:r>
    </w:p>
    <w:p w14:paraId="322FEE81" w14:textId="7C2B2ACA" w:rsidR="00542955" w:rsidRDefault="00E14D50" w:rsidP="00016AD9">
      <w:pPr>
        <w:pStyle w:val="NormalWeb"/>
        <w:shd w:val="clear" w:color="auto" w:fill="FFFFFF"/>
        <w:spacing w:before="0" w:beforeAutospacing="0" w:after="0" w:afterAutospacing="0" w:line="178" w:lineRule="atLeast"/>
        <w:ind w:left="540" w:hanging="521"/>
        <w:jc w:val="both"/>
        <w:rPr>
          <w:rStyle w:val="Hyperlink"/>
          <w:lang w:val="bg-BG"/>
        </w:rPr>
      </w:pPr>
      <w:r w:rsidRPr="006160F8">
        <w:t>E-mail</w:t>
      </w:r>
      <w:r w:rsidRPr="002340FA">
        <w:rPr>
          <w:lang w:val="bg-BG"/>
        </w:rPr>
        <w:t xml:space="preserve">: </w:t>
      </w:r>
      <w:hyperlink r:id="rId16" w:history="1">
        <w:r w:rsidRPr="002340FA">
          <w:rPr>
            <w:rStyle w:val="Hyperlink"/>
            <w:lang w:val="bg-BG"/>
          </w:rPr>
          <w:t>ххххххххххххххх</w:t>
        </w:r>
        <w:r w:rsidRPr="006160F8">
          <w:rPr>
            <w:rStyle w:val="Hyperlink"/>
          </w:rPr>
          <w:t>@xxxxx.xxx</w:t>
        </w:r>
      </w:hyperlink>
    </w:p>
    <w:p w14:paraId="28B2E811" w14:textId="77777777" w:rsidR="007F2D08" w:rsidRDefault="007F2D08" w:rsidP="00016AD9">
      <w:pPr>
        <w:pStyle w:val="NormalWeb"/>
        <w:shd w:val="clear" w:color="auto" w:fill="FFFFFF"/>
        <w:spacing w:before="0" w:beforeAutospacing="0" w:after="0" w:afterAutospacing="0" w:line="178" w:lineRule="atLeast"/>
        <w:ind w:left="540" w:hanging="521"/>
        <w:jc w:val="both"/>
        <w:rPr>
          <w:lang w:val="bg-BG"/>
        </w:rPr>
      </w:pPr>
    </w:p>
    <w:p w14:paraId="59926C3F" w14:textId="77777777" w:rsidR="007F2D08" w:rsidRDefault="007F2D08" w:rsidP="00016AD9">
      <w:pPr>
        <w:pStyle w:val="NormalWeb"/>
        <w:shd w:val="clear" w:color="auto" w:fill="FFFFFF"/>
        <w:spacing w:before="0" w:beforeAutospacing="0" w:after="0" w:afterAutospacing="0" w:line="178" w:lineRule="atLeast"/>
        <w:ind w:left="540" w:hanging="521"/>
        <w:jc w:val="both"/>
        <w:rPr>
          <w:lang w:val="bg-BG"/>
        </w:rPr>
      </w:pPr>
    </w:p>
    <w:p w14:paraId="443DD03E" w14:textId="77777777" w:rsidR="007F2D08" w:rsidRPr="007F2D08" w:rsidRDefault="007F2D08" w:rsidP="00016AD9">
      <w:pPr>
        <w:pStyle w:val="NormalWeb"/>
        <w:shd w:val="clear" w:color="auto" w:fill="FFFFFF"/>
        <w:spacing w:before="0" w:beforeAutospacing="0" w:after="0" w:afterAutospacing="0" w:line="178" w:lineRule="atLeast"/>
        <w:ind w:left="540" w:hanging="521"/>
        <w:jc w:val="both"/>
        <w:rPr>
          <w:lang w:val="bg-BG"/>
        </w:rPr>
      </w:pPr>
    </w:p>
    <w:sectPr w:rsidR="007F2D08" w:rsidRPr="007F2D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80"/>
    <w:family w:val="auto"/>
    <w:notTrueType/>
    <w:pitch w:val="default"/>
    <w:sig w:usb0="00000203" w:usb1="08070000" w:usb2="00000010" w:usb3="00000000" w:csb0="0002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57DA5"/>
    <w:multiLevelType w:val="hybridMultilevel"/>
    <w:tmpl w:val="8CE6D670"/>
    <w:lvl w:ilvl="0" w:tplc="4CB66C8A">
      <w:start w:val="1"/>
      <w:numFmt w:val="decimal"/>
      <w:lvlText w:val="%1."/>
      <w:lvlJc w:val="left"/>
      <w:pPr>
        <w:tabs>
          <w:tab w:val="num" w:pos="1850"/>
        </w:tabs>
        <w:ind w:left="1850" w:hanging="1140"/>
      </w:pPr>
      <w:rPr>
        <w:rFonts w:hint="default"/>
      </w:rPr>
    </w:lvl>
    <w:lvl w:ilvl="1" w:tplc="04090019">
      <w:start w:val="1"/>
      <w:numFmt w:val="lowerLetter"/>
      <w:lvlText w:val="%2."/>
      <w:lvlJc w:val="left"/>
      <w:pPr>
        <w:tabs>
          <w:tab w:val="num" w:pos="1790"/>
        </w:tabs>
        <w:ind w:left="1790" w:hanging="360"/>
      </w:pPr>
    </w:lvl>
    <w:lvl w:ilvl="2" w:tplc="0409001B">
      <w:start w:val="1"/>
      <w:numFmt w:val="lowerRoman"/>
      <w:lvlText w:val="%3."/>
      <w:lvlJc w:val="right"/>
      <w:pPr>
        <w:tabs>
          <w:tab w:val="num" w:pos="2510"/>
        </w:tabs>
        <w:ind w:left="2510" w:hanging="180"/>
      </w:pPr>
    </w:lvl>
    <w:lvl w:ilvl="3" w:tplc="0409000F">
      <w:start w:val="1"/>
      <w:numFmt w:val="decimal"/>
      <w:lvlText w:val="%4."/>
      <w:lvlJc w:val="left"/>
      <w:pPr>
        <w:tabs>
          <w:tab w:val="num" w:pos="3230"/>
        </w:tabs>
        <w:ind w:left="3230" w:hanging="360"/>
      </w:pPr>
    </w:lvl>
    <w:lvl w:ilvl="4" w:tplc="04090019">
      <w:start w:val="1"/>
      <w:numFmt w:val="lowerLetter"/>
      <w:lvlText w:val="%5."/>
      <w:lvlJc w:val="left"/>
      <w:pPr>
        <w:tabs>
          <w:tab w:val="num" w:pos="3950"/>
        </w:tabs>
        <w:ind w:left="3950" w:hanging="360"/>
      </w:pPr>
    </w:lvl>
    <w:lvl w:ilvl="5" w:tplc="0409001B">
      <w:start w:val="1"/>
      <w:numFmt w:val="lowerRoman"/>
      <w:lvlText w:val="%6."/>
      <w:lvlJc w:val="right"/>
      <w:pPr>
        <w:tabs>
          <w:tab w:val="num" w:pos="4670"/>
        </w:tabs>
        <w:ind w:left="4670" w:hanging="180"/>
      </w:pPr>
    </w:lvl>
    <w:lvl w:ilvl="6" w:tplc="0409000F">
      <w:start w:val="1"/>
      <w:numFmt w:val="decimal"/>
      <w:lvlText w:val="%7."/>
      <w:lvlJc w:val="left"/>
      <w:pPr>
        <w:tabs>
          <w:tab w:val="num" w:pos="5390"/>
        </w:tabs>
        <w:ind w:left="5390" w:hanging="360"/>
      </w:pPr>
    </w:lvl>
    <w:lvl w:ilvl="7" w:tplc="04090019">
      <w:start w:val="1"/>
      <w:numFmt w:val="lowerLetter"/>
      <w:lvlText w:val="%8."/>
      <w:lvlJc w:val="left"/>
      <w:pPr>
        <w:tabs>
          <w:tab w:val="num" w:pos="6110"/>
        </w:tabs>
        <w:ind w:left="6110" w:hanging="360"/>
      </w:pPr>
    </w:lvl>
    <w:lvl w:ilvl="8" w:tplc="0409001B">
      <w:start w:val="1"/>
      <w:numFmt w:val="lowerRoman"/>
      <w:lvlText w:val="%9."/>
      <w:lvlJc w:val="right"/>
      <w:pPr>
        <w:tabs>
          <w:tab w:val="num" w:pos="6830"/>
        </w:tabs>
        <w:ind w:left="6830" w:hanging="180"/>
      </w:pPr>
    </w:lvl>
  </w:abstractNum>
  <w:abstractNum w:abstractNumId="1" w15:restartNumberingAfterBreak="0">
    <w:nsid w:val="31553E12"/>
    <w:multiLevelType w:val="hybridMultilevel"/>
    <w:tmpl w:val="3E465636"/>
    <w:lvl w:ilvl="0" w:tplc="DC541A3E">
      <w:start w:val="5"/>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3F154456"/>
    <w:multiLevelType w:val="multilevel"/>
    <w:tmpl w:val="98E6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292446">
    <w:abstractNumId w:val="2"/>
  </w:num>
  <w:num w:numId="2" w16cid:durableId="302972958">
    <w:abstractNumId w:val="1"/>
  </w:num>
  <w:num w:numId="3" w16cid:durableId="1359164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46"/>
    <w:rsid w:val="0000153C"/>
    <w:rsid w:val="00016AD9"/>
    <w:rsid w:val="00030030"/>
    <w:rsid w:val="000429D6"/>
    <w:rsid w:val="00047DBE"/>
    <w:rsid w:val="00051DC2"/>
    <w:rsid w:val="00057DBC"/>
    <w:rsid w:val="00062E08"/>
    <w:rsid w:val="00081D44"/>
    <w:rsid w:val="000B70F3"/>
    <w:rsid w:val="000C21B1"/>
    <w:rsid w:val="000C68E9"/>
    <w:rsid w:val="000D2E4E"/>
    <w:rsid w:val="000E059A"/>
    <w:rsid w:val="000E188D"/>
    <w:rsid w:val="000E298B"/>
    <w:rsid w:val="000F4163"/>
    <w:rsid w:val="000F722F"/>
    <w:rsid w:val="00133B02"/>
    <w:rsid w:val="00143A75"/>
    <w:rsid w:val="0015302D"/>
    <w:rsid w:val="00153C08"/>
    <w:rsid w:val="00155812"/>
    <w:rsid w:val="00166A26"/>
    <w:rsid w:val="0017119C"/>
    <w:rsid w:val="0017261F"/>
    <w:rsid w:val="001752F9"/>
    <w:rsid w:val="0019198C"/>
    <w:rsid w:val="00193C7F"/>
    <w:rsid w:val="001A000F"/>
    <w:rsid w:val="001A126C"/>
    <w:rsid w:val="001C6559"/>
    <w:rsid w:val="001E6859"/>
    <w:rsid w:val="00202EEA"/>
    <w:rsid w:val="00210EDA"/>
    <w:rsid w:val="00222610"/>
    <w:rsid w:val="00237C13"/>
    <w:rsid w:val="002401B2"/>
    <w:rsid w:val="00267CCB"/>
    <w:rsid w:val="00274565"/>
    <w:rsid w:val="00280A91"/>
    <w:rsid w:val="00292201"/>
    <w:rsid w:val="00294CF8"/>
    <w:rsid w:val="002C0446"/>
    <w:rsid w:val="002D194C"/>
    <w:rsid w:val="002E168E"/>
    <w:rsid w:val="002E19E4"/>
    <w:rsid w:val="002F7348"/>
    <w:rsid w:val="003040B5"/>
    <w:rsid w:val="0031045B"/>
    <w:rsid w:val="00315116"/>
    <w:rsid w:val="003341D7"/>
    <w:rsid w:val="0033542D"/>
    <w:rsid w:val="00341BE9"/>
    <w:rsid w:val="00392F05"/>
    <w:rsid w:val="003961B5"/>
    <w:rsid w:val="003C4EE9"/>
    <w:rsid w:val="003C61E0"/>
    <w:rsid w:val="003D693A"/>
    <w:rsid w:val="003D7642"/>
    <w:rsid w:val="003E4A6F"/>
    <w:rsid w:val="003E7FFC"/>
    <w:rsid w:val="004048EF"/>
    <w:rsid w:val="00415EF1"/>
    <w:rsid w:val="004222D7"/>
    <w:rsid w:val="00427D2E"/>
    <w:rsid w:val="00442253"/>
    <w:rsid w:val="00446061"/>
    <w:rsid w:val="004570E7"/>
    <w:rsid w:val="004668A5"/>
    <w:rsid w:val="0047192C"/>
    <w:rsid w:val="00473CE1"/>
    <w:rsid w:val="00475DF5"/>
    <w:rsid w:val="00481971"/>
    <w:rsid w:val="004A788A"/>
    <w:rsid w:val="004B1D6D"/>
    <w:rsid w:val="004B5400"/>
    <w:rsid w:val="004C2337"/>
    <w:rsid w:val="004D17A9"/>
    <w:rsid w:val="004D3952"/>
    <w:rsid w:val="004E4C45"/>
    <w:rsid w:val="004F6B7C"/>
    <w:rsid w:val="00500D46"/>
    <w:rsid w:val="005228CE"/>
    <w:rsid w:val="00525209"/>
    <w:rsid w:val="00530CD3"/>
    <w:rsid w:val="00542955"/>
    <w:rsid w:val="005465F0"/>
    <w:rsid w:val="00546A83"/>
    <w:rsid w:val="00546FDC"/>
    <w:rsid w:val="00552319"/>
    <w:rsid w:val="00587323"/>
    <w:rsid w:val="0059355D"/>
    <w:rsid w:val="00593E06"/>
    <w:rsid w:val="005A034A"/>
    <w:rsid w:val="005A51BC"/>
    <w:rsid w:val="005D2909"/>
    <w:rsid w:val="005E0C1C"/>
    <w:rsid w:val="005E6570"/>
    <w:rsid w:val="005F5CBE"/>
    <w:rsid w:val="005F6EC2"/>
    <w:rsid w:val="005F7A52"/>
    <w:rsid w:val="006067AE"/>
    <w:rsid w:val="006207B0"/>
    <w:rsid w:val="00620E31"/>
    <w:rsid w:val="00631BEA"/>
    <w:rsid w:val="006360D0"/>
    <w:rsid w:val="00640DD8"/>
    <w:rsid w:val="00646E4E"/>
    <w:rsid w:val="00652D3E"/>
    <w:rsid w:val="0065644C"/>
    <w:rsid w:val="006567FD"/>
    <w:rsid w:val="00667860"/>
    <w:rsid w:val="00675055"/>
    <w:rsid w:val="006758B2"/>
    <w:rsid w:val="006864AA"/>
    <w:rsid w:val="00691050"/>
    <w:rsid w:val="00694C58"/>
    <w:rsid w:val="0069533A"/>
    <w:rsid w:val="006A4E5D"/>
    <w:rsid w:val="006C1FDC"/>
    <w:rsid w:val="006E4D1E"/>
    <w:rsid w:val="006F32C4"/>
    <w:rsid w:val="006F3C66"/>
    <w:rsid w:val="00700C9F"/>
    <w:rsid w:val="00702CA7"/>
    <w:rsid w:val="007170A2"/>
    <w:rsid w:val="00717EB9"/>
    <w:rsid w:val="00727221"/>
    <w:rsid w:val="00736510"/>
    <w:rsid w:val="00741B51"/>
    <w:rsid w:val="00761843"/>
    <w:rsid w:val="00762731"/>
    <w:rsid w:val="00791299"/>
    <w:rsid w:val="00797ABD"/>
    <w:rsid w:val="007A5D7F"/>
    <w:rsid w:val="007B71A8"/>
    <w:rsid w:val="007D271E"/>
    <w:rsid w:val="007E2FFD"/>
    <w:rsid w:val="007E7DD5"/>
    <w:rsid w:val="007F214A"/>
    <w:rsid w:val="007F270B"/>
    <w:rsid w:val="007F2D08"/>
    <w:rsid w:val="00806389"/>
    <w:rsid w:val="00806CF4"/>
    <w:rsid w:val="00810CFC"/>
    <w:rsid w:val="00816060"/>
    <w:rsid w:val="0082163A"/>
    <w:rsid w:val="00823594"/>
    <w:rsid w:val="00832B92"/>
    <w:rsid w:val="00834301"/>
    <w:rsid w:val="008400C2"/>
    <w:rsid w:val="00855550"/>
    <w:rsid w:val="00856029"/>
    <w:rsid w:val="008616CF"/>
    <w:rsid w:val="00874715"/>
    <w:rsid w:val="0087707A"/>
    <w:rsid w:val="00880750"/>
    <w:rsid w:val="0089046D"/>
    <w:rsid w:val="00895FF7"/>
    <w:rsid w:val="008B47CB"/>
    <w:rsid w:val="008D31AE"/>
    <w:rsid w:val="008D4F5A"/>
    <w:rsid w:val="008E42FC"/>
    <w:rsid w:val="00932A39"/>
    <w:rsid w:val="00981930"/>
    <w:rsid w:val="009A4C3E"/>
    <w:rsid w:val="009B0C83"/>
    <w:rsid w:val="009B271C"/>
    <w:rsid w:val="009B6069"/>
    <w:rsid w:val="009E7E3C"/>
    <w:rsid w:val="009F0B1C"/>
    <w:rsid w:val="009F1EEF"/>
    <w:rsid w:val="00A0603C"/>
    <w:rsid w:val="00A066CF"/>
    <w:rsid w:val="00A11605"/>
    <w:rsid w:val="00A126CB"/>
    <w:rsid w:val="00A31994"/>
    <w:rsid w:val="00A46684"/>
    <w:rsid w:val="00A76AE9"/>
    <w:rsid w:val="00A84CD1"/>
    <w:rsid w:val="00A853F1"/>
    <w:rsid w:val="00A85F4D"/>
    <w:rsid w:val="00A93E16"/>
    <w:rsid w:val="00AD04C3"/>
    <w:rsid w:val="00AD61B5"/>
    <w:rsid w:val="00AE3F77"/>
    <w:rsid w:val="00B07252"/>
    <w:rsid w:val="00B150AD"/>
    <w:rsid w:val="00B20575"/>
    <w:rsid w:val="00B21EFF"/>
    <w:rsid w:val="00B300E6"/>
    <w:rsid w:val="00B32DD6"/>
    <w:rsid w:val="00B51150"/>
    <w:rsid w:val="00B549B8"/>
    <w:rsid w:val="00B73270"/>
    <w:rsid w:val="00B7592D"/>
    <w:rsid w:val="00B7774E"/>
    <w:rsid w:val="00B852B1"/>
    <w:rsid w:val="00BA0C75"/>
    <w:rsid w:val="00BB74CD"/>
    <w:rsid w:val="00BC6CF6"/>
    <w:rsid w:val="00BE15D7"/>
    <w:rsid w:val="00BE3491"/>
    <w:rsid w:val="00BE4620"/>
    <w:rsid w:val="00BF0FE9"/>
    <w:rsid w:val="00BF1838"/>
    <w:rsid w:val="00C1247E"/>
    <w:rsid w:val="00C416C8"/>
    <w:rsid w:val="00C426CB"/>
    <w:rsid w:val="00C80BEE"/>
    <w:rsid w:val="00C81246"/>
    <w:rsid w:val="00C91384"/>
    <w:rsid w:val="00C96C83"/>
    <w:rsid w:val="00CB493E"/>
    <w:rsid w:val="00CC49AD"/>
    <w:rsid w:val="00CD363C"/>
    <w:rsid w:val="00CD749B"/>
    <w:rsid w:val="00CE48EA"/>
    <w:rsid w:val="00CE4DCE"/>
    <w:rsid w:val="00CE613A"/>
    <w:rsid w:val="00CF00EF"/>
    <w:rsid w:val="00CF679B"/>
    <w:rsid w:val="00D16A56"/>
    <w:rsid w:val="00D22546"/>
    <w:rsid w:val="00D23E14"/>
    <w:rsid w:val="00D30E1F"/>
    <w:rsid w:val="00D513F9"/>
    <w:rsid w:val="00D66224"/>
    <w:rsid w:val="00D9329F"/>
    <w:rsid w:val="00DA5DCD"/>
    <w:rsid w:val="00DB01B4"/>
    <w:rsid w:val="00DB156C"/>
    <w:rsid w:val="00DD3ACB"/>
    <w:rsid w:val="00DD7D1A"/>
    <w:rsid w:val="00DF1A57"/>
    <w:rsid w:val="00DF6832"/>
    <w:rsid w:val="00E02133"/>
    <w:rsid w:val="00E078F5"/>
    <w:rsid w:val="00E1024B"/>
    <w:rsid w:val="00E14D50"/>
    <w:rsid w:val="00E17929"/>
    <w:rsid w:val="00E23EF7"/>
    <w:rsid w:val="00E24179"/>
    <w:rsid w:val="00E26B3F"/>
    <w:rsid w:val="00E34FC4"/>
    <w:rsid w:val="00E437F5"/>
    <w:rsid w:val="00E53FC8"/>
    <w:rsid w:val="00E5742A"/>
    <w:rsid w:val="00E616CC"/>
    <w:rsid w:val="00E66081"/>
    <w:rsid w:val="00E71A4F"/>
    <w:rsid w:val="00E73DF1"/>
    <w:rsid w:val="00E82D4F"/>
    <w:rsid w:val="00EE4B8A"/>
    <w:rsid w:val="00EE60CE"/>
    <w:rsid w:val="00EF00D8"/>
    <w:rsid w:val="00EF29A0"/>
    <w:rsid w:val="00EF6BB2"/>
    <w:rsid w:val="00F07BA0"/>
    <w:rsid w:val="00F178BA"/>
    <w:rsid w:val="00F32251"/>
    <w:rsid w:val="00F46486"/>
    <w:rsid w:val="00F553D7"/>
    <w:rsid w:val="00F55467"/>
    <w:rsid w:val="00F672F4"/>
    <w:rsid w:val="00F67DB6"/>
    <w:rsid w:val="00F70C83"/>
    <w:rsid w:val="00F767FB"/>
    <w:rsid w:val="00FB082A"/>
    <w:rsid w:val="00FB17AE"/>
    <w:rsid w:val="00FB7038"/>
    <w:rsid w:val="00FD0DEA"/>
    <w:rsid w:val="00FE2EB4"/>
    <w:rsid w:val="00FF3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1BE3"/>
  <w15:chartTrackingRefBased/>
  <w15:docId w15:val="{DBEC4211-1E39-4A27-8896-341F04AB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319"/>
    <w:pPr>
      <w:spacing w:after="0" w:line="24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80638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2546"/>
    <w:pPr>
      <w:spacing w:before="100" w:beforeAutospacing="1" w:after="100" w:afterAutospacing="1"/>
      <w:ind w:firstLine="0"/>
      <w:jc w:val="left"/>
    </w:pPr>
    <w:rPr>
      <w:rFonts w:eastAsia="Times New Roman" w:cs="Times New Roman"/>
      <w:kern w:val="0"/>
      <w:szCs w:val="24"/>
      <w14:ligatures w14:val="none"/>
    </w:rPr>
  </w:style>
  <w:style w:type="character" w:styleId="Strong">
    <w:name w:val="Strong"/>
    <w:basedOn w:val="DefaultParagraphFont"/>
    <w:uiPriority w:val="22"/>
    <w:qFormat/>
    <w:rsid w:val="00D22546"/>
    <w:rPr>
      <w:b/>
      <w:bCs/>
    </w:rPr>
  </w:style>
  <w:style w:type="character" w:styleId="Hyperlink">
    <w:name w:val="Hyperlink"/>
    <w:basedOn w:val="DefaultParagraphFont"/>
    <w:uiPriority w:val="99"/>
    <w:unhideWhenUsed/>
    <w:rsid w:val="00D22546"/>
    <w:rPr>
      <w:color w:val="0000FF"/>
      <w:u w:val="single"/>
    </w:rPr>
  </w:style>
  <w:style w:type="character" w:customStyle="1" w:styleId="journalhead">
    <w:name w:val="journalhead"/>
    <w:basedOn w:val="DefaultParagraphFont"/>
    <w:rsid w:val="00D22546"/>
  </w:style>
  <w:style w:type="character" w:styleId="Emphasis">
    <w:name w:val="Emphasis"/>
    <w:basedOn w:val="DefaultParagraphFont"/>
    <w:uiPriority w:val="20"/>
    <w:qFormat/>
    <w:rsid w:val="00D22546"/>
    <w:rPr>
      <w:i/>
      <w:iCs/>
    </w:rPr>
  </w:style>
  <w:style w:type="character" w:customStyle="1" w:styleId="Heading1Char">
    <w:name w:val="Heading 1 Char"/>
    <w:basedOn w:val="DefaultParagraphFont"/>
    <w:link w:val="Heading1"/>
    <w:uiPriority w:val="9"/>
    <w:rsid w:val="0080638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32DD6"/>
    <w:rPr>
      <w:color w:val="605E5C"/>
      <w:shd w:val="clear" w:color="auto" w:fill="E1DFDD"/>
    </w:rPr>
  </w:style>
  <w:style w:type="paragraph" w:styleId="Revision">
    <w:name w:val="Revision"/>
    <w:hidden/>
    <w:uiPriority w:val="99"/>
    <w:semiHidden/>
    <w:rsid w:val="004B1D6D"/>
    <w:pPr>
      <w:spacing w:after="0" w:line="240" w:lineRule="auto"/>
    </w:pPr>
    <w:rPr>
      <w:rFonts w:ascii="Times New Roman" w:hAnsi="Times New Roman"/>
      <w:sz w:val="24"/>
    </w:rPr>
  </w:style>
  <w:style w:type="paragraph" w:styleId="HTMLPreformatted">
    <w:name w:val="HTML Preformatted"/>
    <w:basedOn w:val="Normal"/>
    <w:link w:val="HTMLPreformattedChar"/>
    <w:uiPriority w:val="99"/>
    <w:unhideWhenUsed/>
    <w:rsid w:val="00CC4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CC49AD"/>
    <w:rPr>
      <w:rFonts w:ascii="Courier New" w:eastAsia="Times New Roman" w:hAnsi="Courier New" w:cs="Courier New"/>
      <w:kern w:val="0"/>
      <w:sz w:val="20"/>
      <w:szCs w:val="20"/>
      <w14:ligatures w14:val="none"/>
    </w:rPr>
  </w:style>
  <w:style w:type="character" w:customStyle="1" w:styleId="y2iqfc">
    <w:name w:val="y2iqfc"/>
    <w:basedOn w:val="DefaultParagraphFont"/>
    <w:rsid w:val="00CC49AD"/>
  </w:style>
  <w:style w:type="character" w:styleId="FollowedHyperlink">
    <w:name w:val="FollowedHyperlink"/>
    <w:basedOn w:val="DefaultParagraphFont"/>
    <w:uiPriority w:val="99"/>
    <w:semiHidden/>
    <w:unhideWhenUsed/>
    <w:rsid w:val="000F722F"/>
    <w:rPr>
      <w:color w:val="954F72" w:themeColor="followedHyperlink"/>
      <w:u w:val="single"/>
    </w:rPr>
  </w:style>
  <w:style w:type="paragraph" w:styleId="BodyText">
    <w:name w:val="Body Text"/>
    <w:basedOn w:val="Normal"/>
    <w:link w:val="BodyTextChar"/>
    <w:uiPriority w:val="99"/>
    <w:semiHidden/>
    <w:unhideWhenUsed/>
    <w:rsid w:val="00F32251"/>
    <w:pPr>
      <w:spacing w:after="120"/>
    </w:pPr>
  </w:style>
  <w:style w:type="character" w:customStyle="1" w:styleId="BodyTextChar">
    <w:name w:val="Body Text Char"/>
    <w:basedOn w:val="DefaultParagraphFont"/>
    <w:link w:val="BodyText"/>
    <w:uiPriority w:val="99"/>
    <w:semiHidden/>
    <w:rsid w:val="00F32251"/>
    <w:rPr>
      <w:rFonts w:ascii="Times New Roman" w:hAnsi="Times New Roman"/>
      <w:sz w:val="24"/>
    </w:rPr>
  </w:style>
  <w:style w:type="paragraph" w:styleId="BodyTextFirstIndent">
    <w:name w:val="Body Text First Indent"/>
    <w:basedOn w:val="BodyText"/>
    <w:link w:val="BodyTextFirstIndentChar"/>
    <w:uiPriority w:val="99"/>
    <w:unhideWhenUsed/>
    <w:rsid w:val="00F32251"/>
    <w:pPr>
      <w:spacing w:after="0"/>
      <w:ind w:firstLine="360"/>
    </w:pPr>
  </w:style>
  <w:style w:type="character" w:customStyle="1" w:styleId="BodyTextFirstIndentChar">
    <w:name w:val="Body Text First Indent Char"/>
    <w:basedOn w:val="BodyTextChar"/>
    <w:link w:val="BodyTextFirstIndent"/>
    <w:uiPriority w:val="99"/>
    <w:rsid w:val="00F32251"/>
    <w:rPr>
      <w:rFonts w:ascii="Times New Roman" w:hAnsi="Times New Roman"/>
      <w:sz w:val="24"/>
    </w:rPr>
  </w:style>
  <w:style w:type="table" w:styleId="TableGrid">
    <w:name w:val="Table Grid"/>
    <w:basedOn w:val="TableNormal"/>
    <w:uiPriority w:val="39"/>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7CCB"/>
    <w:rPr>
      <w:sz w:val="16"/>
      <w:szCs w:val="16"/>
    </w:rPr>
  </w:style>
  <w:style w:type="paragraph" w:styleId="CommentText">
    <w:name w:val="annotation text"/>
    <w:basedOn w:val="Normal"/>
    <w:link w:val="CommentTextChar"/>
    <w:uiPriority w:val="99"/>
    <w:semiHidden/>
    <w:unhideWhenUsed/>
    <w:rsid w:val="00267CCB"/>
    <w:rPr>
      <w:sz w:val="20"/>
      <w:szCs w:val="20"/>
    </w:rPr>
  </w:style>
  <w:style w:type="character" w:customStyle="1" w:styleId="CommentTextChar">
    <w:name w:val="Comment Text Char"/>
    <w:basedOn w:val="DefaultParagraphFont"/>
    <w:link w:val="CommentText"/>
    <w:uiPriority w:val="99"/>
    <w:semiHidden/>
    <w:rsid w:val="00267C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67CCB"/>
    <w:rPr>
      <w:b/>
      <w:bCs/>
    </w:rPr>
  </w:style>
  <w:style w:type="character" w:customStyle="1" w:styleId="CommentSubjectChar">
    <w:name w:val="Comment Subject Char"/>
    <w:basedOn w:val="CommentTextChar"/>
    <w:link w:val="CommentSubject"/>
    <w:uiPriority w:val="99"/>
    <w:semiHidden/>
    <w:rsid w:val="00267CCB"/>
    <w:rPr>
      <w:rFonts w:ascii="Times New Roman" w:hAnsi="Times New Roman"/>
      <w:b/>
      <w:bCs/>
      <w:sz w:val="20"/>
      <w:szCs w:val="20"/>
    </w:rPr>
  </w:style>
  <w:style w:type="character" w:customStyle="1" w:styleId="target-language">
    <w:name w:val="target-language"/>
    <w:basedOn w:val="DefaultParagraphFont"/>
    <w:rsid w:val="00C8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62562">
      <w:bodyDiv w:val="1"/>
      <w:marLeft w:val="0"/>
      <w:marRight w:val="0"/>
      <w:marTop w:val="0"/>
      <w:marBottom w:val="0"/>
      <w:divBdr>
        <w:top w:val="none" w:sz="0" w:space="0" w:color="auto"/>
        <w:left w:val="none" w:sz="0" w:space="0" w:color="auto"/>
        <w:bottom w:val="none" w:sz="0" w:space="0" w:color="auto"/>
        <w:right w:val="none" w:sz="0" w:space="0" w:color="auto"/>
      </w:divBdr>
      <w:divsChild>
        <w:div w:id="788669720">
          <w:marLeft w:val="0"/>
          <w:marRight w:val="0"/>
          <w:marTop w:val="0"/>
          <w:marBottom w:val="0"/>
          <w:divBdr>
            <w:top w:val="none" w:sz="0" w:space="0" w:color="auto"/>
            <w:left w:val="none" w:sz="0" w:space="0" w:color="auto"/>
            <w:bottom w:val="none" w:sz="0" w:space="0" w:color="auto"/>
            <w:right w:val="none" w:sz="0" w:space="0" w:color="auto"/>
          </w:divBdr>
        </w:div>
      </w:divsChild>
    </w:div>
    <w:div w:id="444426121">
      <w:bodyDiv w:val="1"/>
      <w:marLeft w:val="0"/>
      <w:marRight w:val="0"/>
      <w:marTop w:val="0"/>
      <w:marBottom w:val="0"/>
      <w:divBdr>
        <w:top w:val="none" w:sz="0" w:space="0" w:color="auto"/>
        <w:left w:val="none" w:sz="0" w:space="0" w:color="auto"/>
        <w:bottom w:val="none" w:sz="0" w:space="0" w:color="auto"/>
        <w:right w:val="none" w:sz="0" w:space="0" w:color="auto"/>
      </w:divBdr>
    </w:div>
    <w:div w:id="515510129">
      <w:bodyDiv w:val="1"/>
      <w:marLeft w:val="0"/>
      <w:marRight w:val="0"/>
      <w:marTop w:val="0"/>
      <w:marBottom w:val="0"/>
      <w:divBdr>
        <w:top w:val="none" w:sz="0" w:space="0" w:color="auto"/>
        <w:left w:val="none" w:sz="0" w:space="0" w:color="auto"/>
        <w:bottom w:val="none" w:sz="0" w:space="0" w:color="auto"/>
        <w:right w:val="none" w:sz="0" w:space="0" w:color="auto"/>
      </w:divBdr>
    </w:div>
    <w:div w:id="550265871">
      <w:bodyDiv w:val="1"/>
      <w:marLeft w:val="0"/>
      <w:marRight w:val="0"/>
      <w:marTop w:val="0"/>
      <w:marBottom w:val="0"/>
      <w:divBdr>
        <w:top w:val="none" w:sz="0" w:space="0" w:color="auto"/>
        <w:left w:val="none" w:sz="0" w:space="0" w:color="auto"/>
        <w:bottom w:val="none" w:sz="0" w:space="0" w:color="auto"/>
        <w:right w:val="none" w:sz="0" w:space="0" w:color="auto"/>
      </w:divBdr>
    </w:div>
    <w:div w:id="824736056">
      <w:bodyDiv w:val="1"/>
      <w:marLeft w:val="0"/>
      <w:marRight w:val="0"/>
      <w:marTop w:val="0"/>
      <w:marBottom w:val="0"/>
      <w:divBdr>
        <w:top w:val="none" w:sz="0" w:space="0" w:color="auto"/>
        <w:left w:val="none" w:sz="0" w:space="0" w:color="auto"/>
        <w:bottom w:val="none" w:sz="0" w:space="0" w:color="auto"/>
        <w:right w:val="none" w:sz="0" w:space="0" w:color="auto"/>
      </w:divBdr>
      <w:divsChild>
        <w:div w:id="1344867114">
          <w:marLeft w:val="0"/>
          <w:marRight w:val="0"/>
          <w:marTop w:val="0"/>
          <w:marBottom w:val="0"/>
          <w:divBdr>
            <w:top w:val="none" w:sz="0" w:space="0" w:color="auto"/>
            <w:left w:val="none" w:sz="0" w:space="0" w:color="auto"/>
            <w:bottom w:val="none" w:sz="0" w:space="0" w:color="auto"/>
            <w:right w:val="none" w:sz="0" w:space="0" w:color="auto"/>
          </w:divBdr>
        </w:div>
        <w:div w:id="26878236">
          <w:marLeft w:val="0"/>
          <w:marRight w:val="0"/>
          <w:marTop w:val="0"/>
          <w:marBottom w:val="0"/>
          <w:divBdr>
            <w:top w:val="none" w:sz="0" w:space="0" w:color="auto"/>
            <w:left w:val="none" w:sz="0" w:space="0" w:color="auto"/>
            <w:bottom w:val="none" w:sz="0" w:space="0" w:color="auto"/>
            <w:right w:val="none" w:sz="0" w:space="0" w:color="auto"/>
          </w:divBdr>
          <w:divsChild>
            <w:div w:id="1205558342">
              <w:marLeft w:val="0"/>
              <w:marRight w:val="0"/>
              <w:marTop w:val="0"/>
              <w:marBottom w:val="0"/>
              <w:divBdr>
                <w:top w:val="none" w:sz="0" w:space="0" w:color="auto"/>
                <w:left w:val="none" w:sz="0" w:space="0" w:color="auto"/>
                <w:bottom w:val="none" w:sz="0" w:space="0" w:color="auto"/>
                <w:right w:val="none" w:sz="0" w:space="0" w:color="auto"/>
              </w:divBdr>
              <w:divsChild>
                <w:div w:id="1442339348">
                  <w:marLeft w:val="0"/>
                  <w:marRight w:val="0"/>
                  <w:marTop w:val="0"/>
                  <w:marBottom w:val="0"/>
                  <w:divBdr>
                    <w:top w:val="none" w:sz="0" w:space="0" w:color="auto"/>
                    <w:left w:val="none" w:sz="0" w:space="0" w:color="auto"/>
                    <w:bottom w:val="none" w:sz="0" w:space="0" w:color="auto"/>
                    <w:right w:val="none" w:sz="0" w:space="0" w:color="auto"/>
                  </w:divBdr>
                  <w:divsChild>
                    <w:div w:id="11735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13698">
      <w:bodyDiv w:val="1"/>
      <w:marLeft w:val="0"/>
      <w:marRight w:val="0"/>
      <w:marTop w:val="0"/>
      <w:marBottom w:val="0"/>
      <w:divBdr>
        <w:top w:val="none" w:sz="0" w:space="0" w:color="auto"/>
        <w:left w:val="none" w:sz="0" w:space="0" w:color="auto"/>
        <w:bottom w:val="none" w:sz="0" w:space="0" w:color="auto"/>
        <w:right w:val="none" w:sz="0" w:space="0" w:color="auto"/>
      </w:divBdr>
      <w:divsChild>
        <w:div w:id="2027248734">
          <w:marLeft w:val="0"/>
          <w:marRight w:val="0"/>
          <w:marTop w:val="0"/>
          <w:marBottom w:val="0"/>
          <w:divBdr>
            <w:top w:val="none" w:sz="0" w:space="0" w:color="auto"/>
            <w:left w:val="none" w:sz="0" w:space="0" w:color="auto"/>
            <w:bottom w:val="none" w:sz="0" w:space="0" w:color="auto"/>
            <w:right w:val="none" w:sz="0" w:space="0" w:color="auto"/>
          </w:divBdr>
          <w:divsChild>
            <w:div w:id="1133451792">
              <w:marLeft w:val="0"/>
              <w:marRight w:val="0"/>
              <w:marTop w:val="0"/>
              <w:marBottom w:val="0"/>
              <w:divBdr>
                <w:top w:val="none" w:sz="0" w:space="0" w:color="auto"/>
                <w:left w:val="none" w:sz="0" w:space="0" w:color="auto"/>
                <w:bottom w:val="none" w:sz="0" w:space="0" w:color="auto"/>
                <w:right w:val="none" w:sz="0" w:space="0" w:color="auto"/>
              </w:divBdr>
              <w:divsChild>
                <w:div w:id="1896743654">
                  <w:marLeft w:val="0"/>
                  <w:marRight w:val="0"/>
                  <w:marTop w:val="0"/>
                  <w:marBottom w:val="0"/>
                  <w:divBdr>
                    <w:top w:val="none" w:sz="0" w:space="0" w:color="auto"/>
                    <w:left w:val="none" w:sz="0" w:space="0" w:color="auto"/>
                    <w:bottom w:val="none" w:sz="0" w:space="0" w:color="auto"/>
                    <w:right w:val="none" w:sz="0" w:space="0" w:color="auto"/>
                  </w:divBdr>
                  <w:divsChild>
                    <w:div w:id="12093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78049">
      <w:bodyDiv w:val="1"/>
      <w:marLeft w:val="0"/>
      <w:marRight w:val="0"/>
      <w:marTop w:val="0"/>
      <w:marBottom w:val="0"/>
      <w:divBdr>
        <w:top w:val="none" w:sz="0" w:space="0" w:color="auto"/>
        <w:left w:val="none" w:sz="0" w:space="0" w:color="auto"/>
        <w:bottom w:val="none" w:sz="0" w:space="0" w:color="auto"/>
        <w:right w:val="none" w:sz="0" w:space="0" w:color="auto"/>
      </w:divBdr>
    </w:div>
    <w:div w:id="989215938">
      <w:bodyDiv w:val="1"/>
      <w:marLeft w:val="0"/>
      <w:marRight w:val="0"/>
      <w:marTop w:val="0"/>
      <w:marBottom w:val="0"/>
      <w:divBdr>
        <w:top w:val="none" w:sz="0" w:space="0" w:color="auto"/>
        <w:left w:val="none" w:sz="0" w:space="0" w:color="auto"/>
        <w:bottom w:val="none" w:sz="0" w:space="0" w:color="auto"/>
        <w:right w:val="none" w:sz="0" w:space="0" w:color="auto"/>
      </w:divBdr>
    </w:div>
    <w:div w:id="1191988313">
      <w:bodyDiv w:val="1"/>
      <w:marLeft w:val="0"/>
      <w:marRight w:val="0"/>
      <w:marTop w:val="0"/>
      <w:marBottom w:val="0"/>
      <w:divBdr>
        <w:top w:val="none" w:sz="0" w:space="0" w:color="auto"/>
        <w:left w:val="none" w:sz="0" w:space="0" w:color="auto"/>
        <w:bottom w:val="none" w:sz="0" w:space="0" w:color="auto"/>
        <w:right w:val="none" w:sz="0" w:space="0" w:color="auto"/>
      </w:divBdr>
      <w:divsChild>
        <w:div w:id="918904233">
          <w:marLeft w:val="0"/>
          <w:marRight w:val="0"/>
          <w:marTop w:val="0"/>
          <w:marBottom w:val="0"/>
          <w:divBdr>
            <w:top w:val="none" w:sz="0" w:space="0" w:color="auto"/>
            <w:left w:val="none" w:sz="0" w:space="0" w:color="auto"/>
            <w:bottom w:val="none" w:sz="0" w:space="0" w:color="auto"/>
            <w:right w:val="none" w:sz="0" w:space="0" w:color="auto"/>
          </w:divBdr>
          <w:divsChild>
            <w:div w:id="606541994">
              <w:marLeft w:val="0"/>
              <w:marRight w:val="0"/>
              <w:marTop w:val="0"/>
              <w:marBottom w:val="0"/>
              <w:divBdr>
                <w:top w:val="none" w:sz="0" w:space="0" w:color="auto"/>
                <w:left w:val="none" w:sz="0" w:space="0" w:color="auto"/>
                <w:bottom w:val="none" w:sz="0" w:space="0" w:color="auto"/>
                <w:right w:val="none" w:sz="0" w:space="0" w:color="auto"/>
              </w:divBdr>
              <w:divsChild>
                <w:div w:id="833257342">
                  <w:marLeft w:val="0"/>
                  <w:marRight w:val="0"/>
                  <w:marTop w:val="0"/>
                  <w:marBottom w:val="0"/>
                  <w:divBdr>
                    <w:top w:val="none" w:sz="0" w:space="0" w:color="auto"/>
                    <w:left w:val="none" w:sz="0" w:space="0" w:color="auto"/>
                    <w:bottom w:val="none" w:sz="0" w:space="0" w:color="auto"/>
                    <w:right w:val="none" w:sz="0" w:space="0" w:color="auto"/>
                  </w:divBdr>
                  <w:divsChild>
                    <w:div w:id="20435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73200">
      <w:bodyDiv w:val="1"/>
      <w:marLeft w:val="0"/>
      <w:marRight w:val="0"/>
      <w:marTop w:val="0"/>
      <w:marBottom w:val="0"/>
      <w:divBdr>
        <w:top w:val="none" w:sz="0" w:space="0" w:color="auto"/>
        <w:left w:val="none" w:sz="0" w:space="0" w:color="auto"/>
        <w:bottom w:val="none" w:sz="0" w:space="0" w:color="auto"/>
        <w:right w:val="none" w:sz="0" w:space="0" w:color="auto"/>
      </w:divBdr>
      <w:divsChild>
        <w:div w:id="512574067">
          <w:marLeft w:val="0"/>
          <w:marRight w:val="0"/>
          <w:marTop w:val="0"/>
          <w:marBottom w:val="0"/>
          <w:divBdr>
            <w:top w:val="none" w:sz="0" w:space="0" w:color="auto"/>
            <w:left w:val="none" w:sz="0" w:space="0" w:color="auto"/>
            <w:bottom w:val="none" w:sz="0" w:space="0" w:color="auto"/>
            <w:right w:val="none" w:sz="0" w:space="0" w:color="auto"/>
          </w:divBdr>
        </w:div>
      </w:divsChild>
    </w:div>
    <w:div w:id="1314487543">
      <w:bodyDiv w:val="1"/>
      <w:marLeft w:val="0"/>
      <w:marRight w:val="0"/>
      <w:marTop w:val="0"/>
      <w:marBottom w:val="0"/>
      <w:divBdr>
        <w:top w:val="none" w:sz="0" w:space="0" w:color="auto"/>
        <w:left w:val="none" w:sz="0" w:space="0" w:color="auto"/>
        <w:bottom w:val="none" w:sz="0" w:space="0" w:color="auto"/>
        <w:right w:val="none" w:sz="0" w:space="0" w:color="auto"/>
      </w:divBdr>
      <w:divsChild>
        <w:div w:id="1231112639">
          <w:marLeft w:val="0"/>
          <w:marRight w:val="0"/>
          <w:marTop w:val="0"/>
          <w:marBottom w:val="0"/>
          <w:divBdr>
            <w:top w:val="none" w:sz="0" w:space="0" w:color="auto"/>
            <w:left w:val="none" w:sz="0" w:space="0" w:color="auto"/>
            <w:bottom w:val="none" w:sz="0" w:space="0" w:color="auto"/>
            <w:right w:val="none" w:sz="0" w:space="0" w:color="auto"/>
          </w:divBdr>
        </w:div>
      </w:divsChild>
    </w:div>
    <w:div w:id="1593974392">
      <w:bodyDiv w:val="1"/>
      <w:marLeft w:val="0"/>
      <w:marRight w:val="0"/>
      <w:marTop w:val="0"/>
      <w:marBottom w:val="0"/>
      <w:divBdr>
        <w:top w:val="none" w:sz="0" w:space="0" w:color="auto"/>
        <w:left w:val="none" w:sz="0" w:space="0" w:color="auto"/>
        <w:bottom w:val="none" w:sz="0" w:space="0" w:color="auto"/>
        <w:right w:val="none" w:sz="0" w:space="0" w:color="auto"/>
      </w:divBdr>
      <w:divsChild>
        <w:div w:id="749692868">
          <w:marLeft w:val="0"/>
          <w:marRight w:val="0"/>
          <w:marTop w:val="0"/>
          <w:marBottom w:val="0"/>
          <w:divBdr>
            <w:top w:val="none" w:sz="0" w:space="0" w:color="auto"/>
            <w:left w:val="none" w:sz="0" w:space="0" w:color="auto"/>
            <w:bottom w:val="none" w:sz="0" w:space="0" w:color="auto"/>
            <w:right w:val="none" w:sz="0" w:space="0" w:color="auto"/>
          </w:divBdr>
          <w:divsChild>
            <w:div w:id="798259810">
              <w:marLeft w:val="0"/>
              <w:marRight w:val="0"/>
              <w:marTop w:val="0"/>
              <w:marBottom w:val="0"/>
              <w:divBdr>
                <w:top w:val="none" w:sz="0" w:space="0" w:color="auto"/>
                <w:left w:val="none" w:sz="0" w:space="0" w:color="auto"/>
                <w:bottom w:val="none" w:sz="0" w:space="0" w:color="auto"/>
                <w:right w:val="none" w:sz="0" w:space="0" w:color="auto"/>
              </w:divBdr>
              <w:divsChild>
                <w:div w:id="721294712">
                  <w:marLeft w:val="0"/>
                  <w:marRight w:val="0"/>
                  <w:marTop w:val="0"/>
                  <w:marBottom w:val="0"/>
                  <w:divBdr>
                    <w:top w:val="none" w:sz="0" w:space="0" w:color="auto"/>
                    <w:left w:val="none" w:sz="0" w:space="0" w:color="auto"/>
                    <w:bottom w:val="none" w:sz="0" w:space="0" w:color="auto"/>
                    <w:right w:val="none" w:sz="0" w:space="0" w:color="auto"/>
                  </w:divBdr>
                  <w:divsChild>
                    <w:div w:id="213779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5224">
      <w:bodyDiv w:val="1"/>
      <w:marLeft w:val="0"/>
      <w:marRight w:val="0"/>
      <w:marTop w:val="0"/>
      <w:marBottom w:val="0"/>
      <w:divBdr>
        <w:top w:val="none" w:sz="0" w:space="0" w:color="auto"/>
        <w:left w:val="none" w:sz="0" w:space="0" w:color="auto"/>
        <w:bottom w:val="none" w:sz="0" w:space="0" w:color="auto"/>
        <w:right w:val="none" w:sz="0" w:space="0" w:color="auto"/>
      </w:divBdr>
      <w:divsChild>
        <w:div w:id="1370842019">
          <w:marLeft w:val="0"/>
          <w:marRight w:val="0"/>
          <w:marTop w:val="0"/>
          <w:marBottom w:val="0"/>
          <w:divBdr>
            <w:top w:val="none" w:sz="0" w:space="0" w:color="auto"/>
            <w:left w:val="none" w:sz="0" w:space="0" w:color="auto"/>
            <w:bottom w:val="none" w:sz="0" w:space="0" w:color="auto"/>
            <w:right w:val="none" w:sz="0" w:space="0" w:color="auto"/>
          </w:divBdr>
          <w:divsChild>
            <w:div w:id="191384700">
              <w:marLeft w:val="0"/>
              <w:marRight w:val="0"/>
              <w:marTop w:val="0"/>
              <w:marBottom w:val="0"/>
              <w:divBdr>
                <w:top w:val="none" w:sz="0" w:space="0" w:color="auto"/>
                <w:left w:val="none" w:sz="0" w:space="0" w:color="auto"/>
                <w:bottom w:val="none" w:sz="0" w:space="0" w:color="auto"/>
                <w:right w:val="none" w:sz="0" w:space="0" w:color="auto"/>
              </w:divBdr>
              <w:divsChild>
                <w:div w:id="18896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7602">
          <w:marLeft w:val="0"/>
          <w:marRight w:val="0"/>
          <w:marTop w:val="0"/>
          <w:marBottom w:val="0"/>
          <w:divBdr>
            <w:top w:val="none" w:sz="0" w:space="0" w:color="auto"/>
            <w:left w:val="none" w:sz="0" w:space="0" w:color="auto"/>
            <w:bottom w:val="none" w:sz="0" w:space="0" w:color="auto"/>
            <w:right w:val="none" w:sz="0" w:space="0" w:color="auto"/>
          </w:divBdr>
          <w:divsChild>
            <w:div w:id="508447653">
              <w:marLeft w:val="0"/>
              <w:marRight w:val="0"/>
              <w:marTop w:val="0"/>
              <w:marBottom w:val="0"/>
              <w:divBdr>
                <w:top w:val="none" w:sz="0" w:space="0" w:color="auto"/>
                <w:left w:val="none" w:sz="0" w:space="0" w:color="auto"/>
                <w:bottom w:val="none" w:sz="0" w:space="0" w:color="auto"/>
                <w:right w:val="none" w:sz="0" w:space="0" w:color="auto"/>
              </w:divBdr>
              <w:divsChild>
                <w:div w:id="1149981069">
                  <w:marLeft w:val="0"/>
                  <w:marRight w:val="0"/>
                  <w:marTop w:val="0"/>
                  <w:marBottom w:val="0"/>
                  <w:divBdr>
                    <w:top w:val="none" w:sz="0" w:space="0" w:color="auto"/>
                    <w:left w:val="none" w:sz="0" w:space="0" w:color="auto"/>
                    <w:bottom w:val="none" w:sz="0" w:space="0" w:color="auto"/>
                    <w:right w:val="none" w:sz="0" w:space="0" w:color="auto"/>
                  </w:divBdr>
                  <w:divsChild>
                    <w:div w:id="20653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82018">
      <w:bodyDiv w:val="1"/>
      <w:marLeft w:val="0"/>
      <w:marRight w:val="0"/>
      <w:marTop w:val="0"/>
      <w:marBottom w:val="0"/>
      <w:divBdr>
        <w:top w:val="none" w:sz="0" w:space="0" w:color="auto"/>
        <w:left w:val="none" w:sz="0" w:space="0" w:color="auto"/>
        <w:bottom w:val="none" w:sz="0" w:space="0" w:color="auto"/>
        <w:right w:val="none" w:sz="0" w:space="0" w:color="auto"/>
      </w:divBdr>
    </w:div>
    <w:div w:id="1845120769">
      <w:bodyDiv w:val="1"/>
      <w:marLeft w:val="0"/>
      <w:marRight w:val="0"/>
      <w:marTop w:val="0"/>
      <w:marBottom w:val="0"/>
      <w:divBdr>
        <w:top w:val="none" w:sz="0" w:space="0" w:color="auto"/>
        <w:left w:val="none" w:sz="0" w:space="0" w:color="auto"/>
        <w:bottom w:val="none" w:sz="0" w:space="0" w:color="auto"/>
        <w:right w:val="none" w:sz="0" w:space="0" w:color="auto"/>
      </w:divBdr>
      <w:divsChild>
        <w:div w:id="178199003">
          <w:marLeft w:val="0"/>
          <w:marRight w:val="0"/>
          <w:marTop w:val="0"/>
          <w:marBottom w:val="0"/>
          <w:divBdr>
            <w:top w:val="none" w:sz="0" w:space="0" w:color="auto"/>
            <w:left w:val="none" w:sz="0" w:space="0" w:color="auto"/>
            <w:bottom w:val="none" w:sz="0" w:space="0" w:color="auto"/>
            <w:right w:val="none" w:sz="0" w:space="0" w:color="auto"/>
          </w:divBdr>
        </w:div>
      </w:divsChild>
    </w:div>
    <w:div w:id="1911651983">
      <w:bodyDiv w:val="1"/>
      <w:marLeft w:val="0"/>
      <w:marRight w:val="0"/>
      <w:marTop w:val="0"/>
      <w:marBottom w:val="0"/>
      <w:divBdr>
        <w:top w:val="none" w:sz="0" w:space="0" w:color="auto"/>
        <w:left w:val="none" w:sz="0" w:space="0" w:color="auto"/>
        <w:bottom w:val="none" w:sz="0" w:space="0" w:color="auto"/>
        <w:right w:val="none" w:sz="0" w:space="0" w:color="auto"/>
      </w:divBdr>
    </w:div>
    <w:div w:id="1935019191">
      <w:bodyDiv w:val="1"/>
      <w:marLeft w:val="0"/>
      <w:marRight w:val="0"/>
      <w:marTop w:val="0"/>
      <w:marBottom w:val="0"/>
      <w:divBdr>
        <w:top w:val="none" w:sz="0" w:space="0" w:color="auto"/>
        <w:left w:val="none" w:sz="0" w:space="0" w:color="auto"/>
        <w:bottom w:val="none" w:sz="0" w:space="0" w:color="auto"/>
        <w:right w:val="none" w:sz="0" w:space="0" w:color="auto"/>
      </w:divBdr>
    </w:div>
    <w:div w:id="206598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yvevans.net/READER.ht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lovored.com/transliteration/" TargetMode="External"/><Relationship Id="rId12" Type="http://schemas.openxmlformats.org/officeDocument/2006/relationships/hyperlink" Target="mailto:&#1093;&#1093;&#1093;&#1093;&#1093;&#1093;&#1093;&#1093;&#1093;&#1093;&#1093;&#1093;&#1093;&#1093;&#1093;@xxxxx.xx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1093;&#1093;&#1093;&#1093;&#1093;&#1093;&#1093;&#1093;&#1093;&#1093;&#1093;&#1093;&#1093;&#1093;&#1093;@xxxxx.xxx" TargetMode="External"/><Relationship Id="rId1" Type="http://schemas.openxmlformats.org/officeDocument/2006/relationships/numbering" Target="numbering.xml"/><Relationship Id="rId6" Type="http://schemas.openxmlformats.org/officeDocument/2006/relationships/hyperlink" Target="https://www.eva.mpg.de/lingua/pdf/Glossing-Rules.pdf" TargetMode="External"/><Relationship Id="rId11" Type="http://schemas.openxmlformats.org/officeDocument/2006/relationships/hyperlink" Target="https://framenet.icsi.berkeley.edu/fndrupal/" TargetMode="External"/><Relationship Id="rId5" Type="http://schemas.openxmlformats.org/officeDocument/2006/relationships/hyperlink" Target="mailto:contrastive@slav.uni-sofia.bg" TargetMode="External"/><Relationship Id="rId15" Type="http://schemas.openxmlformats.org/officeDocument/2006/relationships/hyperlink" Target="mailto:&#1093;&#1093;&#1093;&#1093;&#1093;&#1093;&#1093;&#1093;&#1093;&#1093;&#1093;&#1093;&#1093;&#1093;&#1093;@xxxxx.xxx" TargetMode="External"/><Relationship Id="rId10" Type="http://schemas.openxmlformats.org/officeDocument/2006/relationships/hyperlink" Target="http://www.americancorpus.org" TargetMode="External"/><Relationship Id="rId4" Type="http://schemas.openxmlformats.org/officeDocument/2006/relationships/webSettings" Target="webSettings.xml"/><Relationship Id="rId9" Type="http://schemas.openxmlformats.org/officeDocument/2006/relationships/hyperlink" Target="http://www.natcorp.ox.ac.uk/" TargetMode="External"/><Relationship Id="rId14" Type="http://schemas.openxmlformats.org/officeDocument/2006/relationships/hyperlink" Target="mailto:&#1093;&#1093;&#1093;&#1093;&#1093;&#1093;&#1093;&#1093;&#1093;&#1093;&#1093;&#1093;&#1093;&#1093;&#1093;@xxxxx.xxx"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2875</Words>
  <Characters>16393</Characters>
  <Application>Microsoft Office Word</Application>
  <DocSecurity>0</DocSecurity>
  <Lines>136</Lines>
  <Paragraphs>38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Krasimira Aleksova</dc:creator>
  <cp:keywords/>
  <dc:description/>
  <cp:lastModifiedBy>Lilia Zheleva</cp:lastModifiedBy>
  <cp:revision>15</cp:revision>
  <dcterms:created xsi:type="dcterms:W3CDTF">2024-04-23T06:58:00Z</dcterms:created>
  <dcterms:modified xsi:type="dcterms:W3CDTF">2024-06-20T19:28:00Z</dcterms:modified>
</cp:coreProperties>
</file>